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0BB8" w14:textId="68C88B66" w:rsidR="00E46E68" w:rsidRPr="00C5421F" w:rsidRDefault="006F1AD2" w:rsidP="008E4FEA">
      <w:pPr>
        <w:jc w:val="center"/>
        <w:rPr>
          <w:rFonts w:ascii="Arial" w:hAnsi="Arial" w:cs="Arial"/>
          <w:b/>
          <w:sz w:val="22"/>
          <w:szCs w:val="22"/>
        </w:rPr>
      </w:pPr>
      <w:r>
        <w:rPr>
          <w:rFonts w:ascii="Arial" w:hAnsi="Arial" w:cs="Arial"/>
          <w:b/>
          <w:sz w:val="22"/>
          <w:szCs w:val="22"/>
        </w:rPr>
        <w:t>D</w:t>
      </w:r>
      <w:r w:rsidR="00E46E68" w:rsidRPr="00C5421F">
        <w:rPr>
          <w:rFonts w:ascii="Arial" w:hAnsi="Arial" w:cs="Arial"/>
          <w:b/>
          <w:sz w:val="22"/>
          <w:szCs w:val="22"/>
        </w:rPr>
        <w:t>eliverable (</w:t>
      </w:r>
      <w:proofErr w:type="spellStart"/>
      <w:r w:rsidR="00E46E68" w:rsidRPr="00C5421F">
        <w:rPr>
          <w:rFonts w:ascii="Arial" w:hAnsi="Arial" w:cs="Arial"/>
          <w:b/>
          <w:sz w:val="22"/>
          <w:szCs w:val="22"/>
        </w:rPr>
        <w:t>i</w:t>
      </w:r>
      <w:proofErr w:type="spellEnd"/>
      <w:r w:rsidR="00E46E68" w:rsidRPr="00C5421F">
        <w:rPr>
          <w:rFonts w:ascii="Arial" w:hAnsi="Arial" w:cs="Arial"/>
          <w:b/>
          <w:sz w:val="22"/>
          <w:szCs w:val="22"/>
        </w:rPr>
        <w:t>)</w:t>
      </w:r>
      <w:r>
        <w:rPr>
          <w:rFonts w:ascii="Arial" w:hAnsi="Arial" w:cs="Arial"/>
          <w:b/>
          <w:sz w:val="22"/>
          <w:szCs w:val="22"/>
        </w:rPr>
        <w:t xml:space="preserve"> and (ii)</w:t>
      </w:r>
      <w:r w:rsidR="00E46E68" w:rsidRPr="00C5421F">
        <w:rPr>
          <w:rFonts w:ascii="Arial" w:hAnsi="Arial" w:cs="Arial"/>
          <w:b/>
          <w:sz w:val="22"/>
          <w:szCs w:val="22"/>
        </w:rPr>
        <w:t xml:space="preserve"> of Contract N°: 4500537120</w:t>
      </w:r>
    </w:p>
    <w:p w14:paraId="5F8BEF3E" w14:textId="77777777" w:rsidR="008E4FEA" w:rsidRDefault="008E4FEA" w:rsidP="008E4FEA">
      <w:pPr>
        <w:jc w:val="center"/>
        <w:rPr>
          <w:rFonts w:ascii="Arial" w:hAnsi="Arial" w:cs="Arial"/>
          <w:b/>
          <w:bCs/>
          <w:sz w:val="22"/>
          <w:szCs w:val="22"/>
          <w:lang w:val="en-US"/>
        </w:rPr>
      </w:pPr>
    </w:p>
    <w:p w14:paraId="72FA4FBC" w14:textId="77777777" w:rsidR="000E516D" w:rsidRDefault="00E46E68" w:rsidP="008E4FEA">
      <w:pPr>
        <w:jc w:val="center"/>
        <w:rPr>
          <w:rFonts w:ascii="Arial" w:hAnsi="Arial" w:cs="Arial"/>
          <w:b/>
          <w:bCs/>
          <w:color w:val="000000" w:themeColor="text1"/>
          <w:sz w:val="22"/>
          <w:szCs w:val="22"/>
          <w:lang w:val="en-US"/>
        </w:rPr>
      </w:pPr>
      <w:r w:rsidRPr="008E4FEA">
        <w:rPr>
          <w:rFonts w:ascii="Arial" w:hAnsi="Arial" w:cs="Arial"/>
          <w:b/>
          <w:bCs/>
          <w:sz w:val="22"/>
          <w:szCs w:val="22"/>
          <w:lang w:val="en-US"/>
        </w:rPr>
        <w:t xml:space="preserve">Report on the </w:t>
      </w:r>
      <w:r w:rsidR="008E4FEA" w:rsidRPr="008E4FEA">
        <w:rPr>
          <w:rFonts w:ascii="Arial" w:hAnsi="Arial" w:cs="Arial"/>
          <w:b/>
          <w:bCs/>
          <w:color w:val="000000" w:themeColor="text1"/>
          <w:sz w:val="22"/>
          <w:szCs w:val="22"/>
          <w:lang w:val="en-US"/>
        </w:rPr>
        <w:t xml:space="preserve">Technical Training and Knowledge Exchange </w:t>
      </w:r>
      <w:r w:rsidR="0082782F">
        <w:rPr>
          <w:rFonts w:ascii="Arial" w:hAnsi="Arial" w:cs="Arial"/>
          <w:b/>
          <w:bCs/>
          <w:color w:val="000000" w:themeColor="text1"/>
          <w:sz w:val="22"/>
          <w:szCs w:val="22"/>
          <w:lang w:val="en-US"/>
        </w:rPr>
        <w:t xml:space="preserve">Workshop </w:t>
      </w:r>
    </w:p>
    <w:p w14:paraId="2B049E61" w14:textId="77777777" w:rsidR="000E516D" w:rsidRDefault="0082782F" w:rsidP="008E4FEA">
      <w:pPr>
        <w:jc w:val="center"/>
        <w:rPr>
          <w:rFonts w:ascii="Arial" w:hAnsi="Arial" w:cs="Arial"/>
          <w:b/>
          <w:bCs/>
          <w:sz w:val="22"/>
          <w:szCs w:val="22"/>
          <w:lang w:val="en-US"/>
        </w:rPr>
      </w:pPr>
      <w:r>
        <w:rPr>
          <w:rFonts w:ascii="Arial" w:hAnsi="Arial" w:cs="Arial"/>
          <w:b/>
          <w:bCs/>
          <w:color w:val="000000" w:themeColor="text1"/>
          <w:sz w:val="22"/>
          <w:szCs w:val="22"/>
          <w:lang w:val="en-US"/>
        </w:rPr>
        <w:t>on</w:t>
      </w:r>
      <w:r w:rsidR="008E4FEA" w:rsidRPr="008E4FEA">
        <w:rPr>
          <w:rFonts w:ascii="Arial" w:hAnsi="Arial" w:cs="Arial"/>
          <w:b/>
          <w:bCs/>
          <w:color w:val="000000" w:themeColor="text1"/>
          <w:sz w:val="22"/>
          <w:szCs w:val="22"/>
          <w:lang w:val="en-US"/>
        </w:rPr>
        <w:t xml:space="preserve"> the</w:t>
      </w:r>
      <w:r w:rsidR="008E4FEA" w:rsidRPr="008E4FEA">
        <w:rPr>
          <w:rFonts w:ascii="Arial" w:hAnsi="Arial" w:cs="Arial"/>
          <w:b/>
          <w:bCs/>
          <w:color w:val="000000" w:themeColor="text1"/>
          <w:sz w:val="22"/>
          <w:szCs w:val="22"/>
          <w:lang w:val="en-US"/>
        </w:rPr>
        <w:t xml:space="preserve"> </w:t>
      </w:r>
      <w:proofErr w:type="spellStart"/>
      <w:r w:rsidR="008E4FEA" w:rsidRPr="008E4FEA">
        <w:rPr>
          <w:rFonts w:ascii="Arial" w:hAnsi="Arial" w:cs="Arial"/>
          <w:b/>
          <w:bCs/>
          <w:sz w:val="22"/>
          <w:szCs w:val="22"/>
          <w:lang w:val="en-US"/>
        </w:rPr>
        <w:t>BuPuSa</w:t>
      </w:r>
      <w:proofErr w:type="spellEnd"/>
      <w:r w:rsidR="008E4FEA" w:rsidRPr="008E4FEA">
        <w:rPr>
          <w:rFonts w:ascii="Arial" w:hAnsi="Arial" w:cs="Arial"/>
          <w:b/>
          <w:bCs/>
          <w:sz w:val="22"/>
          <w:szCs w:val="22"/>
          <w:lang w:val="en-US"/>
        </w:rPr>
        <w:t xml:space="preserve"> Flood and Drought Monitor</w:t>
      </w:r>
    </w:p>
    <w:p w14:paraId="71D547AD" w14:textId="77777777" w:rsidR="008E4FEA" w:rsidRPr="008E4FEA" w:rsidRDefault="008E4FEA" w:rsidP="008E4FEA">
      <w:pPr>
        <w:jc w:val="center"/>
        <w:rPr>
          <w:rFonts w:ascii="Arial" w:hAnsi="Arial" w:cs="Arial"/>
          <w:b/>
          <w:bCs/>
          <w:sz w:val="22"/>
          <w:szCs w:val="22"/>
          <w:lang w:val="pt-PT"/>
        </w:rPr>
      </w:pPr>
    </w:p>
    <w:p w14:paraId="437D3C1A" w14:textId="5189B690" w:rsidR="00E46E68" w:rsidRPr="00C5421F" w:rsidRDefault="00E46E68" w:rsidP="008E4FEA">
      <w:pPr>
        <w:shd w:val="clear" w:color="auto" w:fill="FFFFFF"/>
        <w:jc w:val="center"/>
        <w:rPr>
          <w:rFonts w:ascii="Arial" w:hAnsi="Arial" w:cs="Arial"/>
          <w:sz w:val="22"/>
          <w:szCs w:val="22"/>
        </w:rPr>
      </w:pPr>
      <w:r w:rsidRPr="00C5421F">
        <w:rPr>
          <w:rFonts w:ascii="Arial" w:hAnsi="Arial" w:cs="Arial"/>
          <w:sz w:val="22"/>
          <w:szCs w:val="22"/>
        </w:rPr>
        <w:t>Report prepared by Justin Sheffield</w:t>
      </w:r>
    </w:p>
    <w:p w14:paraId="36778DE8" w14:textId="2AA8FA70" w:rsidR="00E46E68" w:rsidRDefault="00E46E68" w:rsidP="008E4FEA">
      <w:pPr>
        <w:shd w:val="clear" w:color="auto" w:fill="FFFFFF"/>
        <w:jc w:val="center"/>
        <w:rPr>
          <w:rFonts w:ascii="Arial" w:hAnsi="Arial" w:cs="Arial"/>
          <w:sz w:val="22"/>
          <w:szCs w:val="22"/>
        </w:rPr>
      </w:pPr>
      <w:r w:rsidRPr="00C5421F">
        <w:rPr>
          <w:rFonts w:ascii="Arial" w:hAnsi="Arial" w:cs="Arial"/>
          <w:sz w:val="22"/>
          <w:szCs w:val="22"/>
        </w:rPr>
        <w:t>for Princeton Climate Institute (PCI)</w:t>
      </w:r>
    </w:p>
    <w:p w14:paraId="1EC9EEFE" w14:textId="24417578" w:rsidR="007E4DBF" w:rsidRDefault="007E4DBF" w:rsidP="008E4FEA">
      <w:pPr>
        <w:shd w:val="clear" w:color="auto" w:fill="FFFFFF"/>
        <w:jc w:val="center"/>
        <w:rPr>
          <w:rFonts w:ascii="Arial" w:hAnsi="Arial" w:cs="Arial"/>
          <w:sz w:val="22"/>
          <w:szCs w:val="22"/>
        </w:rPr>
      </w:pPr>
      <w:r w:rsidRPr="00C5421F">
        <w:rPr>
          <w:rFonts w:ascii="Arial" w:hAnsi="Arial" w:cs="Arial"/>
          <w:sz w:val="22"/>
          <w:szCs w:val="22"/>
        </w:rPr>
        <w:t>28 May 2025</w:t>
      </w:r>
    </w:p>
    <w:p w14:paraId="23CF02E0" w14:textId="77777777" w:rsidR="00701FD2" w:rsidRPr="003045F3" w:rsidRDefault="00701FD2" w:rsidP="008E4FEA">
      <w:pPr>
        <w:shd w:val="clear" w:color="auto" w:fill="FFFFFF"/>
        <w:jc w:val="center"/>
        <w:rPr>
          <w:rFonts w:ascii="Arial" w:hAnsi="Arial" w:cs="Arial"/>
          <w:sz w:val="22"/>
          <w:szCs w:val="22"/>
        </w:rPr>
      </w:pPr>
    </w:p>
    <w:p w14:paraId="60E61440" w14:textId="3B0E1C51" w:rsidR="00E37833" w:rsidRPr="003045F3" w:rsidRDefault="00E37833" w:rsidP="003045F3">
      <w:pPr>
        <w:pStyle w:val="ListParagraph"/>
        <w:numPr>
          <w:ilvl w:val="0"/>
          <w:numId w:val="4"/>
        </w:numPr>
        <w:jc w:val="both"/>
        <w:rPr>
          <w:rFonts w:ascii="Arial" w:hAnsi="Arial" w:cs="Arial"/>
          <w:b/>
          <w:bCs/>
          <w:sz w:val="22"/>
          <w:szCs w:val="22"/>
        </w:rPr>
      </w:pPr>
      <w:r w:rsidRPr="003045F3">
        <w:rPr>
          <w:rFonts w:ascii="Arial" w:hAnsi="Arial" w:cs="Arial"/>
          <w:b/>
          <w:bCs/>
          <w:sz w:val="22"/>
          <w:szCs w:val="22"/>
        </w:rPr>
        <w:t>Background</w:t>
      </w:r>
    </w:p>
    <w:p w14:paraId="75A3CB57" w14:textId="2512DE2C" w:rsidR="00E37833" w:rsidRPr="003045F3" w:rsidRDefault="00E37833" w:rsidP="00E37833">
      <w:pPr>
        <w:jc w:val="both"/>
        <w:rPr>
          <w:rFonts w:ascii="Arial" w:hAnsi="Arial" w:cs="Arial"/>
          <w:sz w:val="22"/>
          <w:szCs w:val="22"/>
        </w:rPr>
      </w:pPr>
      <w:r w:rsidRPr="003045F3">
        <w:rPr>
          <w:rFonts w:ascii="Arial" w:hAnsi="Arial" w:cs="Arial"/>
          <w:sz w:val="22"/>
          <w:szCs w:val="22"/>
        </w:rPr>
        <w:t xml:space="preserve">Hydrometeorological hazards (pluvial and fluvial floods including flash floods, droughts, heatwaves, landslides, and wildfires) are perennial challenges across southern Africa, and expected to become more severe and frequent under climate change and human influences such as land use change. Use of early warning (EW) information is crucial to addressing these challenges, alongside robust </w:t>
      </w:r>
      <w:proofErr w:type="gramStart"/>
      <w:r w:rsidRPr="003045F3">
        <w:rPr>
          <w:rFonts w:ascii="Arial" w:hAnsi="Arial" w:cs="Arial"/>
          <w:sz w:val="22"/>
          <w:szCs w:val="22"/>
        </w:rPr>
        <w:t>mitigation</w:t>
      </w:r>
      <w:proofErr w:type="gramEnd"/>
      <w:r w:rsidRPr="003045F3">
        <w:rPr>
          <w:rFonts w:ascii="Arial" w:hAnsi="Arial" w:cs="Arial"/>
          <w:sz w:val="22"/>
          <w:szCs w:val="22"/>
        </w:rPr>
        <w:t xml:space="preserve"> and adaptation measures to reduce the impacts of hazards. Collectively there is wide experience and expertise across institutions in the region in climate and hydrological monitoring, forecasting and early warning. There is an opportunity in the context of the “A community focused flood early warning system for the </w:t>
      </w:r>
      <w:proofErr w:type="spellStart"/>
      <w:r w:rsidRPr="003045F3">
        <w:rPr>
          <w:rFonts w:ascii="Arial" w:hAnsi="Arial" w:cs="Arial"/>
          <w:sz w:val="22"/>
          <w:szCs w:val="22"/>
        </w:rPr>
        <w:t>Buzi</w:t>
      </w:r>
      <w:proofErr w:type="spellEnd"/>
      <w:r w:rsidRPr="003045F3">
        <w:rPr>
          <w:rFonts w:ascii="Arial" w:hAnsi="Arial" w:cs="Arial"/>
          <w:sz w:val="22"/>
          <w:szCs w:val="22"/>
        </w:rPr>
        <w:t>, Pungwe and Save (</w:t>
      </w:r>
      <w:proofErr w:type="spellStart"/>
      <w:r w:rsidRPr="003045F3">
        <w:rPr>
          <w:rFonts w:ascii="Arial" w:hAnsi="Arial" w:cs="Arial"/>
          <w:sz w:val="22"/>
          <w:szCs w:val="22"/>
        </w:rPr>
        <w:t>BuPuSa</w:t>
      </w:r>
      <w:proofErr w:type="spellEnd"/>
      <w:r w:rsidRPr="003045F3">
        <w:rPr>
          <w:rFonts w:ascii="Arial" w:hAnsi="Arial" w:cs="Arial"/>
          <w:sz w:val="22"/>
          <w:szCs w:val="22"/>
        </w:rPr>
        <w:t xml:space="preserve">) transboundary river basins” project to bring this experience and expertise together to co-develop improved methods for EW of hydrometeorological hazards. Sharing of expertise would be beneficial to identifying best practice, and gaps in the implementation and use of EW, as well as technical deployment related to data development, modelling approaches, back-end architecture, and analytical and decision support interfaces, as well as open science principles. Specifically, there is potential to leverage from the design and implementation of a pilot </w:t>
      </w:r>
      <w:proofErr w:type="spellStart"/>
      <w:r w:rsidRPr="003045F3">
        <w:rPr>
          <w:rFonts w:ascii="Arial" w:hAnsi="Arial" w:cs="Arial"/>
          <w:sz w:val="22"/>
          <w:szCs w:val="22"/>
        </w:rPr>
        <w:t>BuPuSa</w:t>
      </w:r>
      <w:proofErr w:type="spellEnd"/>
      <w:r w:rsidRPr="003045F3">
        <w:rPr>
          <w:rFonts w:ascii="Arial" w:hAnsi="Arial" w:cs="Arial"/>
          <w:sz w:val="22"/>
          <w:szCs w:val="22"/>
        </w:rPr>
        <w:t xml:space="preserve"> high resolution basin-scale flood and drought monitoring system (</w:t>
      </w:r>
      <w:proofErr w:type="spellStart"/>
      <w:r w:rsidRPr="003045F3">
        <w:rPr>
          <w:rFonts w:ascii="Arial" w:hAnsi="Arial" w:cs="Arial"/>
          <w:sz w:val="22"/>
          <w:szCs w:val="22"/>
        </w:rPr>
        <w:t>BuPuSa</w:t>
      </w:r>
      <w:proofErr w:type="spellEnd"/>
      <w:r w:rsidRPr="003045F3">
        <w:rPr>
          <w:rFonts w:ascii="Arial" w:hAnsi="Arial" w:cs="Arial"/>
          <w:sz w:val="22"/>
          <w:szCs w:val="22"/>
        </w:rPr>
        <w:t xml:space="preserve">-FDM) developed by PCI, </w:t>
      </w:r>
      <w:r w:rsidR="003B4332">
        <w:rPr>
          <w:rFonts w:ascii="Arial" w:hAnsi="Arial" w:cs="Arial"/>
          <w:sz w:val="22"/>
          <w:szCs w:val="22"/>
        </w:rPr>
        <w:t>University of Southampton (</w:t>
      </w:r>
      <w:proofErr w:type="spellStart"/>
      <w:r w:rsidRPr="003045F3">
        <w:rPr>
          <w:rFonts w:ascii="Arial" w:hAnsi="Arial" w:cs="Arial"/>
          <w:sz w:val="22"/>
          <w:szCs w:val="22"/>
        </w:rPr>
        <w:t>UoS</w:t>
      </w:r>
      <w:proofErr w:type="spellEnd"/>
      <w:r w:rsidR="003B4332">
        <w:rPr>
          <w:rFonts w:ascii="Arial" w:hAnsi="Arial" w:cs="Arial"/>
          <w:sz w:val="22"/>
          <w:szCs w:val="22"/>
        </w:rPr>
        <w:t>)</w:t>
      </w:r>
      <w:r w:rsidRPr="003045F3">
        <w:rPr>
          <w:rFonts w:ascii="Arial" w:hAnsi="Arial" w:cs="Arial"/>
          <w:sz w:val="22"/>
          <w:szCs w:val="22"/>
        </w:rPr>
        <w:t xml:space="preserve"> and the University of Montana (UMT), to progress EW for the region. </w:t>
      </w:r>
    </w:p>
    <w:p w14:paraId="27BCBE9F" w14:textId="77777777" w:rsidR="00E37833" w:rsidRPr="003045F3" w:rsidRDefault="00E37833" w:rsidP="00E37833">
      <w:pPr>
        <w:jc w:val="both"/>
        <w:rPr>
          <w:rFonts w:ascii="Arial" w:hAnsi="Arial" w:cs="Arial"/>
          <w:b/>
          <w:bCs/>
          <w:sz w:val="22"/>
          <w:szCs w:val="22"/>
        </w:rPr>
      </w:pPr>
    </w:p>
    <w:p w14:paraId="27634107" w14:textId="03C2A464" w:rsidR="00697513" w:rsidRPr="00697513" w:rsidRDefault="00697513" w:rsidP="00697513">
      <w:pPr>
        <w:pStyle w:val="ListParagraph"/>
        <w:numPr>
          <w:ilvl w:val="0"/>
          <w:numId w:val="4"/>
        </w:numPr>
        <w:jc w:val="both"/>
        <w:rPr>
          <w:rFonts w:ascii="Arial" w:hAnsi="Arial" w:cs="Arial"/>
          <w:sz w:val="22"/>
          <w:szCs w:val="22"/>
        </w:rPr>
      </w:pPr>
      <w:r w:rsidRPr="00697513">
        <w:rPr>
          <w:rFonts w:ascii="Arial" w:hAnsi="Arial" w:cs="Arial"/>
          <w:b/>
          <w:bCs/>
          <w:sz w:val="22"/>
          <w:szCs w:val="22"/>
        </w:rPr>
        <w:t>Aim</w:t>
      </w:r>
      <w:r w:rsidR="003B4332">
        <w:rPr>
          <w:rFonts w:ascii="Arial" w:hAnsi="Arial" w:cs="Arial"/>
          <w:b/>
          <w:bCs/>
          <w:sz w:val="22"/>
          <w:szCs w:val="22"/>
        </w:rPr>
        <w:t xml:space="preserve"> and Objectives of the Workshop</w:t>
      </w:r>
    </w:p>
    <w:p w14:paraId="25C26437" w14:textId="4FCE3D4F" w:rsidR="00697513" w:rsidRDefault="003B4332" w:rsidP="00697513">
      <w:pPr>
        <w:jc w:val="both"/>
        <w:rPr>
          <w:rFonts w:ascii="Arial" w:hAnsi="Arial" w:cs="Arial"/>
          <w:sz w:val="22"/>
          <w:szCs w:val="22"/>
        </w:rPr>
      </w:pPr>
      <w:r>
        <w:rPr>
          <w:rFonts w:ascii="Arial" w:hAnsi="Arial" w:cs="Arial"/>
          <w:sz w:val="22"/>
          <w:szCs w:val="22"/>
        </w:rPr>
        <w:t>To progress this, a</w:t>
      </w:r>
      <w:r w:rsidR="00697513" w:rsidRPr="00697513">
        <w:rPr>
          <w:rFonts w:ascii="Arial" w:hAnsi="Arial" w:cs="Arial"/>
          <w:sz w:val="22"/>
          <w:szCs w:val="22"/>
        </w:rPr>
        <w:t xml:space="preserve"> 2-day workshop </w:t>
      </w:r>
      <w:r w:rsidR="00697513">
        <w:rPr>
          <w:rFonts w:ascii="Arial" w:hAnsi="Arial" w:cs="Arial"/>
          <w:sz w:val="22"/>
          <w:szCs w:val="22"/>
        </w:rPr>
        <w:t>was developed and delivered</w:t>
      </w:r>
      <w:r w:rsidR="00697513" w:rsidRPr="00697513">
        <w:rPr>
          <w:rFonts w:ascii="Arial" w:hAnsi="Arial" w:cs="Arial"/>
          <w:sz w:val="22"/>
          <w:szCs w:val="22"/>
        </w:rPr>
        <w:t xml:space="preserve"> to bring together relevant stakeholders from Zimbabwe and Mozambique to exchange knowledge, enable collaboration, and build capacity and ambition in the implementation of EWS</w:t>
      </w:r>
      <w:r>
        <w:rPr>
          <w:rFonts w:ascii="Arial" w:hAnsi="Arial" w:cs="Arial"/>
          <w:sz w:val="22"/>
          <w:szCs w:val="22"/>
        </w:rPr>
        <w:t xml:space="preserve">, based on the </w:t>
      </w:r>
      <w:proofErr w:type="spellStart"/>
      <w:r>
        <w:rPr>
          <w:rFonts w:ascii="Arial" w:hAnsi="Arial" w:cs="Arial"/>
          <w:sz w:val="22"/>
          <w:szCs w:val="22"/>
        </w:rPr>
        <w:t>BuPuSa</w:t>
      </w:r>
      <w:proofErr w:type="spellEnd"/>
      <w:r>
        <w:rPr>
          <w:rFonts w:ascii="Arial" w:hAnsi="Arial" w:cs="Arial"/>
          <w:sz w:val="22"/>
          <w:szCs w:val="22"/>
        </w:rPr>
        <w:t>-FDM.</w:t>
      </w:r>
    </w:p>
    <w:p w14:paraId="0B63BC42" w14:textId="77777777" w:rsidR="00697513" w:rsidRPr="00697513" w:rsidRDefault="00697513" w:rsidP="00697513">
      <w:pPr>
        <w:jc w:val="both"/>
        <w:rPr>
          <w:rFonts w:ascii="Arial" w:hAnsi="Arial" w:cs="Arial"/>
          <w:sz w:val="22"/>
          <w:szCs w:val="22"/>
        </w:rPr>
      </w:pPr>
    </w:p>
    <w:p w14:paraId="0EE9908A" w14:textId="21A204E7" w:rsidR="00E37833" w:rsidRPr="003B4332" w:rsidRDefault="00E37833" w:rsidP="003B4332">
      <w:pPr>
        <w:jc w:val="both"/>
        <w:rPr>
          <w:rFonts w:ascii="Arial" w:hAnsi="Arial" w:cs="Arial"/>
          <w:i/>
          <w:iCs/>
          <w:sz w:val="22"/>
          <w:szCs w:val="22"/>
        </w:rPr>
      </w:pPr>
      <w:r w:rsidRPr="003B4332">
        <w:rPr>
          <w:rFonts w:ascii="Arial" w:hAnsi="Arial" w:cs="Arial"/>
          <w:b/>
          <w:bCs/>
          <w:i/>
          <w:iCs/>
          <w:sz w:val="22"/>
          <w:szCs w:val="22"/>
        </w:rPr>
        <w:t>Objectives</w:t>
      </w:r>
    </w:p>
    <w:p w14:paraId="283A834E" w14:textId="77777777" w:rsidR="00697513" w:rsidRPr="00697513" w:rsidRDefault="00697513" w:rsidP="00697513">
      <w:pPr>
        <w:numPr>
          <w:ilvl w:val="0"/>
          <w:numId w:val="11"/>
        </w:numPr>
        <w:jc w:val="both"/>
        <w:rPr>
          <w:rFonts w:ascii="Arial" w:hAnsi="Arial" w:cs="Arial"/>
          <w:sz w:val="22"/>
          <w:szCs w:val="22"/>
        </w:rPr>
      </w:pPr>
      <w:r w:rsidRPr="00697513">
        <w:rPr>
          <w:rFonts w:ascii="Arial" w:hAnsi="Arial" w:cs="Arial"/>
          <w:sz w:val="22"/>
          <w:szCs w:val="22"/>
          <w:lang w:val="en-US"/>
        </w:rPr>
        <w:t xml:space="preserve">To exchange knowledge on the development, </w:t>
      </w:r>
      <w:proofErr w:type="gramStart"/>
      <w:r w:rsidRPr="00697513">
        <w:rPr>
          <w:rFonts w:ascii="Arial" w:hAnsi="Arial" w:cs="Arial"/>
          <w:sz w:val="22"/>
          <w:szCs w:val="22"/>
          <w:lang w:val="en-US"/>
        </w:rPr>
        <w:t>implementation</w:t>
      </w:r>
      <w:proofErr w:type="gramEnd"/>
      <w:r w:rsidRPr="00697513">
        <w:rPr>
          <w:rFonts w:ascii="Arial" w:hAnsi="Arial" w:cs="Arial"/>
          <w:sz w:val="22"/>
          <w:szCs w:val="22"/>
          <w:lang w:val="en-US"/>
        </w:rPr>
        <w:t xml:space="preserve"> and use of early warning of hazards.</w:t>
      </w:r>
    </w:p>
    <w:p w14:paraId="67CC0B25" w14:textId="77777777" w:rsidR="00697513" w:rsidRPr="00697513" w:rsidRDefault="00697513" w:rsidP="00697513">
      <w:pPr>
        <w:numPr>
          <w:ilvl w:val="0"/>
          <w:numId w:val="11"/>
        </w:numPr>
        <w:jc w:val="both"/>
        <w:rPr>
          <w:rFonts w:ascii="Arial" w:hAnsi="Arial" w:cs="Arial"/>
          <w:sz w:val="22"/>
          <w:szCs w:val="22"/>
        </w:rPr>
      </w:pPr>
      <w:r w:rsidRPr="00697513">
        <w:rPr>
          <w:rFonts w:ascii="Arial" w:hAnsi="Arial" w:cs="Arial"/>
          <w:sz w:val="22"/>
          <w:szCs w:val="22"/>
          <w:lang w:val="en-US"/>
        </w:rPr>
        <w:t>To provide technical training in the new basin scale flood and drought monitoring system (</w:t>
      </w:r>
      <w:proofErr w:type="spellStart"/>
      <w:r w:rsidRPr="00697513">
        <w:rPr>
          <w:rFonts w:ascii="Arial" w:hAnsi="Arial" w:cs="Arial"/>
          <w:sz w:val="22"/>
          <w:szCs w:val="22"/>
          <w:lang w:val="en-US"/>
        </w:rPr>
        <w:t>BuPuSa</w:t>
      </w:r>
      <w:proofErr w:type="spellEnd"/>
      <w:r w:rsidRPr="00697513">
        <w:rPr>
          <w:rFonts w:ascii="Arial" w:hAnsi="Arial" w:cs="Arial"/>
          <w:sz w:val="22"/>
          <w:szCs w:val="22"/>
          <w:lang w:val="en-US"/>
        </w:rPr>
        <w:t xml:space="preserve">-FDM). </w:t>
      </w:r>
    </w:p>
    <w:p w14:paraId="565982D9" w14:textId="5AAF3CE9" w:rsidR="00697513" w:rsidRPr="00697513" w:rsidRDefault="00697513" w:rsidP="003B4332">
      <w:pPr>
        <w:numPr>
          <w:ilvl w:val="0"/>
          <w:numId w:val="11"/>
        </w:numPr>
        <w:jc w:val="both"/>
        <w:rPr>
          <w:rFonts w:ascii="Arial" w:hAnsi="Arial" w:cs="Arial"/>
          <w:sz w:val="22"/>
          <w:szCs w:val="22"/>
        </w:rPr>
      </w:pPr>
      <w:r w:rsidRPr="00697513">
        <w:rPr>
          <w:rFonts w:ascii="Arial" w:hAnsi="Arial" w:cs="Arial"/>
          <w:sz w:val="22"/>
          <w:szCs w:val="22"/>
          <w:lang w:val="en-US"/>
        </w:rPr>
        <w:t>To co-develop a way forward for potential technology transfer and implementation for early warning in the region.</w:t>
      </w:r>
    </w:p>
    <w:p w14:paraId="375AAAF3" w14:textId="77777777" w:rsidR="00E46E68" w:rsidRPr="00C5421F" w:rsidRDefault="00E46E68" w:rsidP="008E4FEA">
      <w:pPr>
        <w:rPr>
          <w:rFonts w:ascii="Arial" w:hAnsi="Arial" w:cs="Arial"/>
          <w:sz w:val="22"/>
          <w:szCs w:val="22"/>
        </w:rPr>
      </w:pPr>
    </w:p>
    <w:p w14:paraId="24D93BB9" w14:textId="25C6F22A" w:rsidR="00E46E68" w:rsidRDefault="003B4332" w:rsidP="00697513">
      <w:pPr>
        <w:pStyle w:val="ListParagraph"/>
        <w:numPr>
          <w:ilvl w:val="0"/>
          <w:numId w:val="4"/>
        </w:numPr>
        <w:rPr>
          <w:rFonts w:ascii="Arial" w:hAnsi="Arial" w:cs="Arial"/>
          <w:b/>
          <w:bCs/>
          <w:sz w:val="22"/>
          <w:szCs w:val="22"/>
        </w:rPr>
      </w:pPr>
      <w:r>
        <w:rPr>
          <w:rFonts w:ascii="Arial" w:hAnsi="Arial" w:cs="Arial"/>
          <w:b/>
          <w:bCs/>
          <w:sz w:val="22"/>
          <w:szCs w:val="22"/>
        </w:rPr>
        <w:t xml:space="preserve">Workshop </w:t>
      </w:r>
      <w:r w:rsidR="00E46E68" w:rsidRPr="006770D7">
        <w:rPr>
          <w:rFonts w:ascii="Arial" w:hAnsi="Arial" w:cs="Arial"/>
          <w:b/>
          <w:bCs/>
          <w:sz w:val="22"/>
          <w:szCs w:val="22"/>
        </w:rPr>
        <w:t>Agenda</w:t>
      </w:r>
    </w:p>
    <w:p w14:paraId="503408AE" w14:textId="77777777" w:rsidR="00697513" w:rsidRPr="00697513" w:rsidRDefault="00697513" w:rsidP="00697513">
      <w:pPr>
        <w:pStyle w:val="ListParagraph"/>
        <w:ind w:left="360"/>
        <w:rPr>
          <w:rFonts w:ascii="Arial" w:hAnsi="Arial" w:cs="Arial"/>
          <w:b/>
          <w:bCs/>
          <w:sz w:val="22"/>
          <w:szCs w:val="22"/>
        </w:rPr>
      </w:pPr>
    </w:p>
    <w:tbl>
      <w:tblPr>
        <w:tblStyle w:val="TableGrid"/>
        <w:tblW w:w="9214" w:type="dxa"/>
        <w:tblInd w:w="-5" w:type="dxa"/>
        <w:tblLook w:val="04A0" w:firstRow="1" w:lastRow="0" w:firstColumn="1" w:lastColumn="0" w:noHBand="0" w:noVBand="1"/>
      </w:tblPr>
      <w:tblGrid>
        <w:gridCol w:w="1283"/>
        <w:gridCol w:w="1329"/>
        <w:gridCol w:w="6602"/>
      </w:tblGrid>
      <w:tr w:rsidR="00E46E68" w:rsidRPr="00C5421F" w14:paraId="5AB177B3" w14:textId="77777777" w:rsidTr="00C466FC">
        <w:tc>
          <w:tcPr>
            <w:tcW w:w="1283" w:type="dxa"/>
            <w:tcMar>
              <w:top w:w="57" w:type="dxa"/>
              <w:bottom w:w="57" w:type="dxa"/>
            </w:tcMar>
          </w:tcPr>
          <w:p w14:paraId="0C804471" w14:textId="77777777" w:rsidR="00E46E68" w:rsidRPr="00C5421F" w:rsidRDefault="00E46E68" w:rsidP="004E0A7E">
            <w:pPr>
              <w:rPr>
                <w:rFonts w:ascii="Arial" w:hAnsi="Arial" w:cs="Arial"/>
                <w:b/>
                <w:bCs/>
                <w:sz w:val="20"/>
                <w:szCs w:val="20"/>
              </w:rPr>
            </w:pPr>
            <w:r w:rsidRPr="00C5421F">
              <w:rPr>
                <w:rFonts w:ascii="Arial" w:hAnsi="Arial" w:cs="Arial"/>
                <w:b/>
                <w:bCs/>
                <w:sz w:val="20"/>
                <w:szCs w:val="20"/>
              </w:rPr>
              <w:t>Date</w:t>
            </w:r>
          </w:p>
        </w:tc>
        <w:tc>
          <w:tcPr>
            <w:tcW w:w="1329" w:type="dxa"/>
            <w:tcMar>
              <w:top w:w="57" w:type="dxa"/>
              <w:bottom w:w="57" w:type="dxa"/>
            </w:tcMar>
          </w:tcPr>
          <w:p w14:paraId="2FCE5DB9" w14:textId="77777777" w:rsidR="00E46E68" w:rsidRPr="00C5421F" w:rsidRDefault="00E46E68" w:rsidP="004E0A7E">
            <w:pPr>
              <w:rPr>
                <w:rFonts w:ascii="Arial" w:hAnsi="Arial" w:cs="Arial"/>
                <w:b/>
                <w:bCs/>
                <w:sz w:val="20"/>
                <w:szCs w:val="20"/>
              </w:rPr>
            </w:pPr>
            <w:r w:rsidRPr="00C5421F">
              <w:rPr>
                <w:rFonts w:ascii="Arial" w:hAnsi="Arial" w:cs="Arial"/>
                <w:b/>
                <w:bCs/>
                <w:sz w:val="20"/>
                <w:szCs w:val="20"/>
              </w:rPr>
              <w:t>Time</w:t>
            </w:r>
          </w:p>
        </w:tc>
        <w:tc>
          <w:tcPr>
            <w:tcW w:w="6602" w:type="dxa"/>
            <w:tcMar>
              <w:top w:w="57" w:type="dxa"/>
              <w:bottom w:w="57" w:type="dxa"/>
            </w:tcMar>
          </w:tcPr>
          <w:p w14:paraId="1AEE3E4D" w14:textId="77777777" w:rsidR="00E46E68" w:rsidRPr="00C5421F" w:rsidRDefault="00E46E68" w:rsidP="004E0A7E">
            <w:pPr>
              <w:rPr>
                <w:rFonts w:ascii="Arial" w:hAnsi="Arial" w:cs="Arial"/>
                <w:b/>
                <w:bCs/>
                <w:sz w:val="20"/>
                <w:szCs w:val="20"/>
              </w:rPr>
            </w:pPr>
            <w:r w:rsidRPr="00C5421F">
              <w:rPr>
                <w:rFonts w:ascii="Arial" w:hAnsi="Arial" w:cs="Arial"/>
                <w:b/>
                <w:bCs/>
                <w:sz w:val="20"/>
                <w:szCs w:val="20"/>
              </w:rPr>
              <w:t>Session</w:t>
            </w:r>
          </w:p>
        </w:tc>
      </w:tr>
      <w:tr w:rsidR="00BA37B5" w:rsidRPr="00C5421F" w14:paraId="47E1A05B" w14:textId="77777777" w:rsidTr="00C466FC">
        <w:tc>
          <w:tcPr>
            <w:tcW w:w="9214" w:type="dxa"/>
            <w:gridSpan w:val="3"/>
            <w:tcMar>
              <w:top w:w="57" w:type="dxa"/>
              <w:bottom w:w="57" w:type="dxa"/>
            </w:tcMar>
          </w:tcPr>
          <w:p w14:paraId="4DA82D60" w14:textId="154C2B63" w:rsidR="00BA37B5" w:rsidRPr="00C5421F" w:rsidRDefault="00BA37B5" w:rsidP="00E46E68">
            <w:pPr>
              <w:rPr>
                <w:rFonts w:ascii="Arial" w:hAnsi="Arial" w:cs="Arial"/>
                <w:b/>
                <w:bCs/>
                <w:sz w:val="20"/>
                <w:szCs w:val="20"/>
              </w:rPr>
            </w:pPr>
            <w:r w:rsidRPr="00C5421F">
              <w:rPr>
                <w:rFonts w:ascii="Arial" w:hAnsi="Arial" w:cs="Arial"/>
                <w:b/>
                <w:bCs/>
                <w:sz w:val="20"/>
                <w:szCs w:val="20"/>
              </w:rPr>
              <w:t>Knowledge exchange</w:t>
            </w:r>
          </w:p>
        </w:tc>
      </w:tr>
      <w:tr w:rsidR="00E46E68" w:rsidRPr="00C5421F" w14:paraId="68D32DAA" w14:textId="77777777" w:rsidTr="00C466FC">
        <w:tc>
          <w:tcPr>
            <w:tcW w:w="1283" w:type="dxa"/>
            <w:tcMar>
              <w:top w:w="57" w:type="dxa"/>
              <w:bottom w:w="57" w:type="dxa"/>
            </w:tcMar>
          </w:tcPr>
          <w:p w14:paraId="2D323A42" w14:textId="4F03E88B" w:rsidR="00E46E68" w:rsidRPr="00C5421F" w:rsidRDefault="00FB04C9" w:rsidP="00E46E68">
            <w:pPr>
              <w:rPr>
                <w:rFonts w:ascii="Arial" w:hAnsi="Arial" w:cs="Arial"/>
                <w:sz w:val="20"/>
                <w:szCs w:val="20"/>
              </w:rPr>
            </w:pPr>
            <w:r>
              <w:rPr>
                <w:rFonts w:ascii="Arial" w:hAnsi="Arial" w:cs="Arial"/>
                <w:sz w:val="20"/>
                <w:szCs w:val="20"/>
              </w:rPr>
              <w:t>Day 1</w:t>
            </w:r>
            <w:r w:rsidR="00E46E68" w:rsidRPr="00C5421F">
              <w:rPr>
                <w:rFonts w:ascii="Arial" w:hAnsi="Arial" w:cs="Arial"/>
                <w:sz w:val="20"/>
                <w:szCs w:val="20"/>
              </w:rPr>
              <w:t xml:space="preserve"> AM</w:t>
            </w:r>
          </w:p>
        </w:tc>
        <w:tc>
          <w:tcPr>
            <w:tcW w:w="1329" w:type="dxa"/>
            <w:tcMar>
              <w:top w:w="57" w:type="dxa"/>
              <w:bottom w:w="57" w:type="dxa"/>
            </w:tcMar>
          </w:tcPr>
          <w:p w14:paraId="7AF1C818" w14:textId="77777777" w:rsidR="00E46E68" w:rsidRPr="00C5421F" w:rsidRDefault="00E46E68" w:rsidP="00E46E68">
            <w:pPr>
              <w:rPr>
                <w:rFonts w:ascii="Arial" w:hAnsi="Arial" w:cs="Arial"/>
                <w:sz w:val="20"/>
                <w:szCs w:val="20"/>
              </w:rPr>
            </w:pPr>
            <w:r w:rsidRPr="00C5421F">
              <w:rPr>
                <w:rFonts w:ascii="Arial" w:hAnsi="Arial" w:cs="Arial"/>
                <w:sz w:val="20"/>
                <w:szCs w:val="20"/>
              </w:rPr>
              <w:t>9:00-9:30</w:t>
            </w:r>
          </w:p>
        </w:tc>
        <w:tc>
          <w:tcPr>
            <w:tcW w:w="6602" w:type="dxa"/>
            <w:tcMar>
              <w:top w:w="57" w:type="dxa"/>
              <w:bottom w:w="57" w:type="dxa"/>
            </w:tcMar>
          </w:tcPr>
          <w:p w14:paraId="289643EC" w14:textId="77777777" w:rsidR="00E46E68" w:rsidRPr="00C5421F" w:rsidRDefault="00E46E68" w:rsidP="00E46E68">
            <w:pPr>
              <w:rPr>
                <w:rFonts w:ascii="Arial" w:hAnsi="Arial" w:cs="Arial"/>
                <w:sz w:val="20"/>
                <w:szCs w:val="20"/>
              </w:rPr>
            </w:pPr>
            <w:r w:rsidRPr="00C5421F">
              <w:rPr>
                <w:rFonts w:ascii="Arial" w:hAnsi="Arial" w:cs="Arial"/>
                <w:sz w:val="20"/>
                <w:szCs w:val="20"/>
              </w:rPr>
              <w:t>Opening remarks</w:t>
            </w:r>
          </w:p>
        </w:tc>
      </w:tr>
      <w:tr w:rsidR="00E46E68" w:rsidRPr="00C5421F" w14:paraId="03D6F9B8" w14:textId="77777777" w:rsidTr="00C466FC">
        <w:tc>
          <w:tcPr>
            <w:tcW w:w="1283" w:type="dxa"/>
            <w:tcMar>
              <w:top w:w="57" w:type="dxa"/>
              <w:bottom w:w="57" w:type="dxa"/>
            </w:tcMar>
          </w:tcPr>
          <w:p w14:paraId="088BD237" w14:textId="77777777" w:rsidR="00E46E68" w:rsidRPr="00C5421F" w:rsidRDefault="00E46E68" w:rsidP="00E46E68">
            <w:pPr>
              <w:rPr>
                <w:rFonts w:ascii="Arial" w:hAnsi="Arial" w:cs="Arial"/>
                <w:sz w:val="20"/>
                <w:szCs w:val="20"/>
              </w:rPr>
            </w:pPr>
          </w:p>
        </w:tc>
        <w:tc>
          <w:tcPr>
            <w:tcW w:w="1329" w:type="dxa"/>
            <w:tcMar>
              <w:top w:w="57" w:type="dxa"/>
              <w:bottom w:w="57" w:type="dxa"/>
            </w:tcMar>
          </w:tcPr>
          <w:p w14:paraId="770C3A54" w14:textId="77777777" w:rsidR="00E46E68" w:rsidRPr="00C5421F" w:rsidRDefault="00E46E68" w:rsidP="00E46E68">
            <w:pPr>
              <w:rPr>
                <w:rFonts w:ascii="Arial" w:hAnsi="Arial" w:cs="Arial"/>
                <w:sz w:val="20"/>
                <w:szCs w:val="20"/>
              </w:rPr>
            </w:pPr>
            <w:r w:rsidRPr="00C5421F">
              <w:rPr>
                <w:rFonts w:ascii="Arial" w:hAnsi="Arial" w:cs="Arial"/>
                <w:sz w:val="20"/>
                <w:szCs w:val="20"/>
              </w:rPr>
              <w:t>9:30-10:00</w:t>
            </w:r>
          </w:p>
        </w:tc>
        <w:tc>
          <w:tcPr>
            <w:tcW w:w="6602" w:type="dxa"/>
            <w:tcMar>
              <w:top w:w="57" w:type="dxa"/>
              <w:bottom w:w="57" w:type="dxa"/>
            </w:tcMar>
          </w:tcPr>
          <w:p w14:paraId="2B26AB1E" w14:textId="77777777" w:rsidR="00E46E68" w:rsidRPr="00C5421F" w:rsidRDefault="00E46E68" w:rsidP="00E46E68">
            <w:pPr>
              <w:rPr>
                <w:rFonts w:ascii="Arial" w:hAnsi="Arial" w:cs="Arial"/>
                <w:sz w:val="20"/>
                <w:szCs w:val="20"/>
              </w:rPr>
            </w:pPr>
            <w:r w:rsidRPr="00C5421F">
              <w:rPr>
                <w:rFonts w:ascii="Arial" w:hAnsi="Arial" w:cs="Arial"/>
                <w:sz w:val="20"/>
                <w:szCs w:val="20"/>
              </w:rPr>
              <w:t>Overview of objectives and proposed outcomes of the workshop.</w:t>
            </w:r>
          </w:p>
        </w:tc>
      </w:tr>
      <w:tr w:rsidR="00E46E68" w:rsidRPr="00C5421F" w14:paraId="033A0A11" w14:textId="77777777" w:rsidTr="00C466FC">
        <w:tc>
          <w:tcPr>
            <w:tcW w:w="1283" w:type="dxa"/>
            <w:tcMar>
              <w:top w:w="57" w:type="dxa"/>
              <w:bottom w:w="57" w:type="dxa"/>
            </w:tcMar>
          </w:tcPr>
          <w:p w14:paraId="6936B792" w14:textId="77777777" w:rsidR="00E46E68" w:rsidRPr="00C5421F" w:rsidRDefault="00E46E68" w:rsidP="00E46E68">
            <w:pPr>
              <w:rPr>
                <w:rFonts w:ascii="Arial" w:hAnsi="Arial" w:cs="Arial"/>
                <w:sz w:val="20"/>
                <w:szCs w:val="20"/>
              </w:rPr>
            </w:pPr>
          </w:p>
        </w:tc>
        <w:tc>
          <w:tcPr>
            <w:tcW w:w="1329" w:type="dxa"/>
            <w:tcMar>
              <w:top w:w="57" w:type="dxa"/>
              <w:bottom w:w="57" w:type="dxa"/>
            </w:tcMar>
          </w:tcPr>
          <w:p w14:paraId="732D50ED" w14:textId="77777777" w:rsidR="00E46E68" w:rsidRPr="00C5421F" w:rsidRDefault="00E46E68" w:rsidP="00E46E68">
            <w:pPr>
              <w:rPr>
                <w:rFonts w:ascii="Arial" w:hAnsi="Arial" w:cs="Arial"/>
                <w:sz w:val="20"/>
                <w:szCs w:val="20"/>
              </w:rPr>
            </w:pPr>
            <w:r w:rsidRPr="00C5421F">
              <w:rPr>
                <w:rFonts w:ascii="Arial" w:hAnsi="Arial" w:cs="Arial"/>
                <w:sz w:val="20"/>
                <w:szCs w:val="20"/>
              </w:rPr>
              <w:t>10:00-11:30</w:t>
            </w:r>
          </w:p>
        </w:tc>
        <w:tc>
          <w:tcPr>
            <w:tcW w:w="6602" w:type="dxa"/>
            <w:tcMar>
              <w:top w:w="57" w:type="dxa"/>
              <w:bottom w:w="57" w:type="dxa"/>
            </w:tcMar>
          </w:tcPr>
          <w:p w14:paraId="2C867BBA" w14:textId="77777777" w:rsidR="00E46E68" w:rsidRPr="00C5421F" w:rsidRDefault="00E46E68" w:rsidP="00E46E68">
            <w:pPr>
              <w:rPr>
                <w:rFonts w:ascii="Arial" w:hAnsi="Arial" w:cs="Arial"/>
                <w:sz w:val="20"/>
                <w:szCs w:val="20"/>
              </w:rPr>
            </w:pPr>
            <w:r w:rsidRPr="00C5421F">
              <w:rPr>
                <w:rFonts w:ascii="Arial" w:hAnsi="Arial" w:cs="Arial"/>
                <w:sz w:val="20"/>
                <w:szCs w:val="20"/>
              </w:rPr>
              <w:t>Introductions and background to each represented institution, including overview of current approaches and needs.</w:t>
            </w:r>
          </w:p>
        </w:tc>
      </w:tr>
      <w:tr w:rsidR="00E46E68" w:rsidRPr="00C5421F" w14:paraId="11AE4889" w14:textId="77777777" w:rsidTr="00C466FC">
        <w:tc>
          <w:tcPr>
            <w:tcW w:w="1283" w:type="dxa"/>
            <w:tcMar>
              <w:top w:w="57" w:type="dxa"/>
              <w:bottom w:w="57" w:type="dxa"/>
            </w:tcMar>
          </w:tcPr>
          <w:p w14:paraId="64A0F07C" w14:textId="77777777" w:rsidR="00E46E68" w:rsidRPr="00C5421F" w:rsidRDefault="00E46E68" w:rsidP="00E46E68">
            <w:pPr>
              <w:rPr>
                <w:rFonts w:ascii="Arial" w:hAnsi="Arial" w:cs="Arial"/>
                <w:sz w:val="20"/>
                <w:szCs w:val="20"/>
              </w:rPr>
            </w:pPr>
          </w:p>
        </w:tc>
        <w:tc>
          <w:tcPr>
            <w:tcW w:w="1329" w:type="dxa"/>
            <w:tcMar>
              <w:top w:w="57" w:type="dxa"/>
              <w:bottom w:w="57" w:type="dxa"/>
            </w:tcMar>
          </w:tcPr>
          <w:p w14:paraId="0D36BBBD" w14:textId="77777777" w:rsidR="00E46E68" w:rsidRPr="00C5421F" w:rsidRDefault="00E46E68" w:rsidP="00E46E68">
            <w:pPr>
              <w:rPr>
                <w:rFonts w:ascii="Arial" w:hAnsi="Arial" w:cs="Arial"/>
                <w:sz w:val="20"/>
                <w:szCs w:val="20"/>
              </w:rPr>
            </w:pPr>
            <w:r w:rsidRPr="00C5421F">
              <w:rPr>
                <w:rFonts w:ascii="Arial" w:hAnsi="Arial" w:cs="Arial"/>
                <w:sz w:val="20"/>
                <w:szCs w:val="20"/>
              </w:rPr>
              <w:t>11:30-13:00</w:t>
            </w:r>
          </w:p>
        </w:tc>
        <w:tc>
          <w:tcPr>
            <w:tcW w:w="6602" w:type="dxa"/>
            <w:tcMar>
              <w:top w:w="57" w:type="dxa"/>
              <w:bottom w:w="57" w:type="dxa"/>
            </w:tcMar>
          </w:tcPr>
          <w:p w14:paraId="07CD015A" w14:textId="77777777" w:rsidR="00E46E68" w:rsidRPr="00C5421F" w:rsidRDefault="00E46E68" w:rsidP="00E46E68">
            <w:pPr>
              <w:rPr>
                <w:rFonts w:ascii="Arial" w:hAnsi="Arial" w:cs="Arial"/>
                <w:sz w:val="20"/>
                <w:szCs w:val="20"/>
              </w:rPr>
            </w:pPr>
            <w:r w:rsidRPr="00C5421F">
              <w:rPr>
                <w:rFonts w:ascii="Arial" w:hAnsi="Arial" w:cs="Arial"/>
                <w:sz w:val="20"/>
                <w:szCs w:val="20"/>
              </w:rPr>
              <w:t>Discussion of strengths and gaps in current approaches to EWS, including technical methodologies and capacities.</w:t>
            </w:r>
          </w:p>
        </w:tc>
      </w:tr>
      <w:tr w:rsidR="00E46E68" w:rsidRPr="00C5421F" w14:paraId="34E130BE" w14:textId="77777777" w:rsidTr="00C466FC">
        <w:tc>
          <w:tcPr>
            <w:tcW w:w="1283" w:type="dxa"/>
            <w:tcMar>
              <w:top w:w="57" w:type="dxa"/>
              <w:bottom w:w="57" w:type="dxa"/>
            </w:tcMar>
          </w:tcPr>
          <w:p w14:paraId="66216E55" w14:textId="77777777" w:rsidR="00E46E68" w:rsidRPr="00C5421F" w:rsidRDefault="00E46E68" w:rsidP="00E46E68">
            <w:pPr>
              <w:rPr>
                <w:rFonts w:ascii="Arial" w:hAnsi="Arial" w:cs="Arial"/>
                <w:sz w:val="20"/>
                <w:szCs w:val="20"/>
              </w:rPr>
            </w:pPr>
            <w:r w:rsidRPr="00C5421F">
              <w:rPr>
                <w:rFonts w:ascii="Arial" w:hAnsi="Arial" w:cs="Arial"/>
                <w:sz w:val="20"/>
                <w:szCs w:val="20"/>
              </w:rPr>
              <w:t>Lunch</w:t>
            </w:r>
          </w:p>
        </w:tc>
        <w:tc>
          <w:tcPr>
            <w:tcW w:w="1329" w:type="dxa"/>
            <w:tcMar>
              <w:top w:w="57" w:type="dxa"/>
              <w:bottom w:w="57" w:type="dxa"/>
            </w:tcMar>
          </w:tcPr>
          <w:p w14:paraId="2B92A66B" w14:textId="77777777" w:rsidR="00E46E68" w:rsidRPr="00C5421F" w:rsidRDefault="00E46E68" w:rsidP="00E46E68">
            <w:pPr>
              <w:rPr>
                <w:rFonts w:ascii="Arial" w:hAnsi="Arial" w:cs="Arial"/>
                <w:sz w:val="20"/>
                <w:szCs w:val="20"/>
              </w:rPr>
            </w:pPr>
            <w:r w:rsidRPr="00C5421F">
              <w:rPr>
                <w:rFonts w:ascii="Arial" w:hAnsi="Arial" w:cs="Arial"/>
                <w:sz w:val="20"/>
                <w:szCs w:val="20"/>
              </w:rPr>
              <w:t>13:00-14:00</w:t>
            </w:r>
          </w:p>
        </w:tc>
        <w:tc>
          <w:tcPr>
            <w:tcW w:w="6602" w:type="dxa"/>
            <w:tcMar>
              <w:top w:w="57" w:type="dxa"/>
              <w:bottom w:w="57" w:type="dxa"/>
            </w:tcMar>
          </w:tcPr>
          <w:p w14:paraId="34073428" w14:textId="77777777" w:rsidR="00E46E68" w:rsidRPr="00C5421F" w:rsidRDefault="00E46E68" w:rsidP="00E46E68">
            <w:pPr>
              <w:rPr>
                <w:rFonts w:ascii="Arial" w:hAnsi="Arial" w:cs="Arial"/>
                <w:sz w:val="20"/>
                <w:szCs w:val="20"/>
              </w:rPr>
            </w:pPr>
          </w:p>
        </w:tc>
      </w:tr>
      <w:tr w:rsidR="00BA37B5" w:rsidRPr="00C5421F" w14:paraId="22619990" w14:textId="77777777" w:rsidTr="00C466FC">
        <w:tc>
          <w:tcPr>
            <w:tcW w:w="9214" w:type="dxa"/>
            <w:gridSpan w:val="3"/>
            <w:tcMar>
              <w:top w:w="57" w:type="dxa"/>
              <w:bottom w:w="57" w:type="dxa"/>
            </w:tcMar>
          </w:tcPr>
          <w:p w14:paraId="76547D8E" w14:textId="0622861F" w:rsidR="00BA37B5" w:rsidRPr="00C5421F" w:rsidRDefault="00BA37B5" w:rsidP="00E46E68">
            <w:pPr>
              <w:rPr>
                <w:rFonts w:ascii="Arial" w:hAnsi="Arial" w:cs="Arial"/>
                <w:sz w:val="20"/>
                <w:szCs w:val="20"/>
              </w:rPr>
            </w:pPr>
            <w:r w:rsidRPr="00C5421F">
              <w:rPr>
                <w:rFonts w:ascii="Arial" w:hAnsi="Arial" w:cs="Arial"/>
                <w:b/>
                <w:bCs/>
                <w:sz w:val="20"/>
                <w:szCs w:val="20"/>
              </w:rPr>
              <w:t xml:space="preserve">Training in the </w:t>
            </w:r>
            <w:proofErr w:type="spellStart"/>
            <w:r w:rsidRPr="00C5421F">
              <w:rPr>
                <w:rFonts w:ascii="Arial" w:hAnsi="Arial" w:cs="Arial"/>
                <w:b/>
                <w:bCs/>
                <w:sz w:val="20"/>
                <w:szCs w:val="20"/>
              </w:rPr>
              <w:t>BuPuSa</w:t>
            </w:r>
            <w:proofErr w:type="spellEnd"/>
            <w:r w:rsidRPr="00C5421F">
              <w:rPr>
                <w:rFonts w:ascii="Arial" w:hAnsi="Arial" w:cs="Arial"/>
                <w:b/>
                <w:bCs/>
                <w:sz w:val="20"/>
                <w:szCs w:val="20"/>
              </w:rPr>
              <w:t>-FDM</w:t>
            </w:r>
          </w:p>
        </w:tc>
      </w:tr>
      <w:tr w:rsidR="00E46E68" w:rsidRPr="00C5421F" w14:paraId="725DEB69" w14:textId="77777777" w:rsidTr="00C466FC">
        <w:tc>
          <w:tcPr>
            <w:tcW w:w="1283" w:type="dxa"/>
            <w:tcMar>
              <w:top w:w="57" w:type="dxa"/>
              <w:bottom w:w="57" w:type="dxa"/>
            </w:tcMar>
          </w:tcPr>
          <w:p w14:paraId="23DDBB32" w14:textId="22D1FF32" w:rsidR="00E46E68" w:rsidRPr="00C5421F" w:rsidRDefault="00FB04C9" w:rsidP="00E46E68">
            <w:pPr>
              <w:rPr>
                <w:rFonts w:ascii="Arial" w:hAnsi="Arial" w:cs="Arial"/>
                <w:sz w:val="20"/>
                <w:szCs w:val="20"/>
              </w:rPr>
            </w:pPr>
            <w:r>
              <w:rPr>
                <w:rFonts w:ascii="Arial" w:hAnsi="Arial" w:cs="Arial"/>
                <w:sz w:val="20"/>
                <w:szCs w:val="20"/>
              </w:rPr>
              <w:t>Day 1</w:t>
            </w:r>
            <w:r w:rsidR="00E46E68" w:rsidRPr="00C5421F">
              <w:rPr>
                <w:rFonts w:ascii="Arial" w:hAnsi="Arial" w:cs="Arial"/>
                <w:sz w:val="20"/>
                <w:szCs w:val="20"/>
              </w:rPr>
              <w:t xml:space="preserve"> PM</w:t>
            </w:r>
          </w:p>
        </w:tc>
        <w:tc>
          <w:tcPr>
            <w:tcW w:w="1329" w:type="dxa"/>
            <w:tcMar>
              <w:top w:w="57" w:type="dxa"/>
              <w:bottom w:w="57" w:type="dxa"/>
            </w:tcMar>
          </w:tcPr>
          <w:p w14:paraId="0C633121" w14:textId="77777777" w:rsidR="00E46E68" w:rsidRPr="00C5421F" w:rsidRDefault="00E46E68" w:rsidP="00E46E68">
            <w:pPr>
              <w:rPr>
                <w:rFonts w:ascii="Arial" w:hAnsi="Arial" w:cs="Arial"/>
                <w:sz w:val="20"/>
                <w:szCs w:val="20"/>
              </w:rPr>
            </w:pPr>
            <w:r w:rsidRPr="00C5421F">
              <w:rPr>
                <w:rFonts w:ascii="Arial" w:hAnsi="Arial" w:cs="Arial"/>
                <w:sz w:val="20"/>
                <w:szCs w:val="20"/>
              </w:rPr>
              <w:t>14:00-14:15</w:t>
            </w:r>
          </w:p>
        </w:tc>
        <w:tc>
          <w:tcPr>
            <w:tcW w:w="6602" w:type="dxa"/>
            <w:tcMar>
              <w:top w:w="57" w:type="dxa"/>
              <w:bottom w:w="57" w:type="dxa"/>
            </w:tcMar>
          </w:tcPr>
          <w:p w14:paraId="546068CC" w14:textId="77777777" w:rsidR="00E46E68" w:rsidRPr="00C5421F" w:rsidRDefault="00E46E68" w:rsidP="00E46E68">
            <w:pPr>
              <w:rPr>
                <w:rFonts w:ascii="Arial" w:hAnsi="Arial" w:cs="Arial"/>
                <w:sz w:val="20"/>
                <w:szCs w:val="20"/>
              </w:rPr>
            </w:pPr>
            <w:r w:rsidRPr="00C5421F">
              <w:rPr>
                <w:rFonts w:ascii="Arial" w:hAnsi="Arial" w:cs="Arial"/>
                <w:sz w:val="20"/>
                <w:szCs w:val="20"/>
              </w:rPr>
              <w:t>Introduction to the FDM and its potential use.</w:t>
            </w:r>
          </w:p>
        </w:tc>
      </w:tr>
      <w:tr w:rsidR="00E46E68" w:rsidRPr="00C5421F" w14:paraId="0412774B" w14:textId="77777777" w:rsidTr="00C466FC">
        <w:tc>
          <w:tcPr>
            <w:tcW w:w="1283" w:type="dxa"/>
            <w:tcMar>
              <w:top w:w="57" w:type="dxa"/>
              <w:bottom w:w="57" w:type="dxa"/>
            </w:tcMar>
          </w:tcPr>
          <w:p w14:paraId="181D05C5" w14:textId="77777777" w:rsidR="00E46E68" w:rsidRPr="00C5421F" w:rsidRDefault="00E46E68" w:rsidP="00E46E68">
            <w:pPr>
              <w:rPr>
                <w:rFonts w:ascii="Arial" w:hAnsi="Arial" w:cs="Arial"/>
                <w:sz w:val="20"/>
                <w:szCs w:val="20"/>
              </w:rPr>
            </w:pPr>
          </w:p>
        </w:tc>
        <w:tc>
          <w:tcPr>
            <w:tcW w:w="1329" w:type="dxa"/>
            <w:tcMar>
              <w:top w:w="57" w:type="dxa"/>
              <w:bottom w:w="57" w:type="dxa"/>
            </w:tcMar>
          </w:tcPr>
          <w:p w14:paraId="2C731C53" w14:textId="77777777" w:rsidR="00E46E68" w:rsidRPr="00C5421F" w:rsidRDefault="00E46E68" w:rsidP="00E46E68">
            <w:pPr>
              <w:rPr>
                <w:rFonts w:ascii="Arial" w:hAnsi="Arial" w:cs="Arial"/>
                <w:sz w:val="20"/>
                <w:szCs w:val="20"/>
              </w:rPr>
            </w:pPr>
            <w:r w:rsidRPr="00C5421F">
              <w:rPr>
                <w:rFonts w:ascii="Arial" w:hAnsi="Arial" w:cs="Arial"/>
                <w:sz w:val="20"/>
                <w:szCs w:val="20"/>
              </w:rPr>
              <w:t>14:15-14:45</w:t>
            </w:r>
          </w:p>
        </w:tc>
        <w:tc>
          <w:tcPr>
            <w:tcW w:w="6602" w:type="dxa"/>
            <w:tcMar>
              <w:top w:w="57" w:type="dxa"/>
              <w:bottom w:w="57" w:type="dxa"/>
            </w:tcMar>
          </w:tcPr>
          <w:p w14:paraId="57127A1D" w14:textId="77777777" w:rsidR="00E46E68" w:rsidRPr="00C5421F" w:rsidRDefault="00E46E68" w:rsidP="00E46E68">
            <w:pPr>
              <w:rPr>
                <w:rFonts w:ascii="Arial" w:hAnsi="Arial" w:cs="Arial"/>
                <w:sz w:val="20"/>
                <w:szCs w:val="20"/>
              </w:rPr>
            </w:pPr>
            <w:r w:rsidRPr="00C5421F">
              <w:rPr>
                <w:rFonts w:ascii="Arial" w:hAnsi="Arial" w:cs="Arial"/>
                <w:sz w:val="20"/>
                <w:szCs w:val="20"/>
              </w:rPr>
              <w:t>Flood monitoring forecasting – methods/data, validation, utility</w:t>
            </w:r>
          </w:p>
        </w:tc>
      </w:tr>
      <w:tr w:rsidR="00E46E68" w:rsidRPr="00C5421F" w14:paraId="7E3B6402" w14:textId="77777777" w:rsidTr="00C466FC">
        <w:tc>
          <w:tcPr>
            <w:tcW w:w="1283" w:type="dxa"/>
            <w:tcMar>
              <w:top w:w="57" w:type="dxa"/>
              <w:bottom w:w="57" w:type="dxa"/>
            </w:tcMar>
          </w:tcPr>
          <w:p w14:paraId="537734B6" w14:textId="77777777" w:rsidR="00E46E68" w:rsidRPr="00C5421F" w:rsidRDefault="00E46E68" w:rsidP="00E46E68">
            <w:pPr>
              <w:rPr>
                <w:rFonts w:ascii="Arial" w:hAnsi="Arial" w:cs="Arial"/>
                <w:sz w:val="20"/>
                <w:szCs w:val="20"/>
              </w:rPr>
            </w:pPr>
          </w:p>
        </w:tc>
        <w:tc>
          <w:tcPr>
            <w:tcW w:w="1329" w:type="dxa"/>
            <w:tcMar>
              <w:top w:w="57" w:type="dxa"/>
              <w:bottom w:w="57" w:type="dxa"/>
            </w:tcMar>
          </w:tcPr>
          <w:p w14:paraId="1F2E1A5D" w14:textId="77777777" w:rsidR="00E46E68" w:rsidRPr="00C5421F" w:rsidRDefault="00E46E68" w:rsidP="00E46E68">
            <w:pPr>
              <w:rPr>
                <w:rFonts w:ascii="Arial" w:hAnsi="Arial" w:cs="Arial"/>
                <w:sz w:val="20"/>
                <w:szCs w:val="20"/>
              </w:rPr>
            </w:pPr>
            <w:r w:rsidRPr="00C5421F">
              <w:rPr>
                <w:rFonts w:ascii="Arial" w:hAnsi="Arial" w:cs="Arial"/>
                <w:sz w:val="20"/>
                <w:szCs w:val="20"/>
              </w:rPr>
              <w:t>14:45-15:15</w:t>
            </w:r>
          </w:p>
        </w:tc>
        <w:tc>
          <w:tcPr>
            <w:tcW w:w="6602" w:type="dxa"/>
            <w:tcMar>
              <w:top w:w="57" w:type="dxa"/>
              <w:bottom w:w="57" w:type="dxa"/>
            </w:tcMar>
          </w:tcPr>
          <w:p w14:paraId="46B61902" w14:textId="77777777" w:rsidR="00E46E68" w:rsidRPr="00C5421F" w:rsidRDefault="00E46E68" w:rsidP="00E46E68">
            <w:pPr>
              <w:rPr>
                <w:rFonts w:ascii="Arial" w:hAnsi="Arial" w:cs="Arial"/>
                <w:sz w:val="20"/>
                <w:szCs w:val="20"/>
              </w:rPr>
            </w:pPr>
            <w:r w:rsidRPr="00C5421F">
              <w:rPr>
                <w:rFonts w:ascii="Arial" w:hAnsi="Arial" w:cs="Arial"/>
                <w:sz w:val="20"/>
                <w:szCs w:val="20"/>
              </w:rPr>
              <w:t>Drought monitoring and forecasting – methods/data, validation, and utility</w:t>
            </w:r>
          </w:p>
        </w:tc>
      </w:tr>
      <w:tr w:rsidR="00E46E68" w:rsidRPr="00C5421F" w14:paraId="5CFF5F0E" w14:textId="77777777" w:rsidTr="00C466FC">
        <w:tc>
          <w:tcPr>
            <w:tcW w:w="1283" w:type="dxa"/>
            <w:tcMar>
              <w:top w:w="57" w:type="dxa"/>
              <w:bottom w:w="57" w:type="dxa"/>
            </w:tcMar>
          </w:tcPr>
          <w:p w14:paraId="4778A80C" w14:textId="77777777" w:rsidR="00E46E68" w:rsidRPr="00C5421F" w:rsidRDefault="00E46E68" w:rsidP="00E46E68">
            <w:pPr>
              <w:rPr>
                <w:rFonts w:ascii="Arial" w:hAnsi="Arial" w:cs="Arial"/>
                <w:sz w:val="20"/>
                <w:szCs w:val="20"/>
              </w:rPr>
            </w:pPr>
          </w:p>
        </w:tc>
        <w:tc>
          <w:tcPr>
            <w:tcW w:w="1329" w:type="dxa"/>
            <w:tcMar>
              <w:top w:w="57" w:type="dxa"/>
              <w:bottom w:w="57" w:type="dxa"/>
            </w:tcMar>
          </w:tcPr>
          <w:p w14:paraId="7AD3AFD8" w14:textId="77777777" w:rsidR="00E46E68" w:rsidRPr="00C5421F" w:rsidRDefault="00E46E68" w:rsidP="00E46E68">
            <w:pPr>
              <w:rPr>
                <w:rFonts w:ascii="Arial" w:hAnsi="Arial" w:cs="Arial"/>
                <w:sz w:val="20"/>
                <w:szCs w:val="20"/>
              </w:rPr>
            </w:pPr>
            <w:r w:rsidRPr="00C5421F">
              <w:rPr>
                <w:rFonts w:ascii="Arial" w:hAnsi="Arial" w:cs="Arial"/>
                <w:sz w:val="20"/>
                <w:szCs w:val="20"/>
              </w:rPr>
              <w:t>15:15-15:45</w:t>
            </w:r>
          </w:p>
        </w:tc>
        <w:tc>
          <w:tcPr>
            <w:tcW w:w="6602" w:type="dxa"/>
            <w:tcMar>
              <w:top w:w="57" w:type="dxa"/>
              <w:bottom w:w="57" w:type="dxa"/>
            </w:tcMar>
          </w:tcPr>
          <w:p w14:paraId="260DE95B" w14:textId="77777777" w:rsidR="00E46E68" w:rsidRPr="00C5421F" w:rsidRDefault="00E46E68" w:rsidP="00E46E68">
            <w:pPr>
              <w:rPr>
                <w:rFonts w:ascii="Arial" w:hAnsi="Arial" w:cs="Arial"/>
                <w:sz w:val="20"/>
                <w:szCs w:val="20"/>
              </w:rPr>
            </w:pPr>
            <w:r w:rsidRPr="00C5421F">
              <w:rPr>
                <w:rFonts w:ascii="Arial" w:hAnsi="Arial" w:cs="Arial"/>
                <w:sz w:val="20"/>
                <w:szCs w:val="20"/>
              </w:rPr>
              <w:t xml:space="preserve">Overview of data, </w:t>
            </w:r>
            <w:proofErr w:type="gramStart"/>
            <w:r w:rsidRPr="00C5421F">
              <w:rPr>
                <w:rFonts w:ascii="Arial" w:hAnsi="Arial" w:cs="Arial"/>
                <w:sz w:val="20"/>
                <w:szCs w:val="20"/>
              </w:rPr>
              <w:t>models</w:t>
            </w:r>
            <w:proofErr w:type="gramEnd"/>
            <w:r w:rsidRPr="00C5421F">
              <w:rPr>
                <w:rFonts w:ascii="Arial" w:hAnsi="Arial" w:cs="Arial"/>
                <w:sz w:val="20"/>
                <w:szCs w:val="20"/>
              </w:rPr>
              <w:t xml:space="preserve"> and methods.</w:t>
            </w:r>
          </w:p>
        </w:tc>
      </w:tr>
      <w:tr w:rsidR="00BA37B5" w:rsidRPr="00C5421F" w14:paraId="7DDD118E" w14:textId="77777777" w:rsidTr="00C466FC">
        <w:tc>
          <w:tcPr>
            <w:tcW w:w="9214" w:type="dxa"/>
            <w:gridSpan w:val="3"/>
            <w:tcMar>
              <w:top w:w="57" w:type="dxa"/>
              <w:bottom w:w="57" w:type="dxa"/>
            </w:tcMar>
          </w:tcPr>
          <w:p w14:paraId="7656E005" w14:textId="63BBA45D" w:rsidR="00BA37B5" w:rsidRPr="00C5421F" w:rsidRDefault="00BA37B5" w:rsidP="00E46E68">
            <w:pPr>
              <w:rPr>
                <w:rFonts w:ascii="Arial" w:hAnsi="Arial" w:cs="Arial"/>
                <w:sz w:val="20"/>
                <w:szCs w:val="20"/>
              </w:rPr>
            </w:pPr>
            <w:r w:rsidRPr="00C5421F">
              <w:rPr>
                <w:rFonts w:ascii="Arial" w:hAnsi="Arial" w:cs="Arial"/>
                <w:b/>
                <w:bCs/>
                <w:sz w:val="20"/>
                <w:szCs w:val="20"/>
              </w:rPr>
              <w:t xml:space="preserve">Training in the </w:t>
            </w:r>
            <w:proofErr w:type="spellStart"/>
            <w:r w:rsidRPr="00C5421F">
              <w:rPr>
                <w:rFonts w:ascii="Arial" w:hAnsi="Arial" w:cs="Arial"/>
                <w:b/>
                <w:bCs/>
                <w:sz w:val="20"/>
                <w:szCs w:val="20"/>
              </w:rPr>
              <w:t>BuPuSa</w:t>
            </w:r>
            <w:proofErr w:type="spellEnd"/>
            <w:r w:rsidRPr="00C5421F">
              <w:rPr>
                <w:rFonts w:ascii="Arial" w:hAnsi="Arial" w:cs="Arial"/>
                <w:b/>
                <w:bCs/>
                <w:sz w:val="20"/>
                <w:szCs w:val="20"/>
              </w:rPr>
              <w:t>-FDM</w:t>
            </w:r>
          </w:p>
        </w:tc>
      </w:tr>
      <w:tr w:rsidR="00E46E68" w:rsidRPr="00C5421F" w14:paraId="6D84ACC2" w14:textId="77777777" w:rsidTr="00C466FC">
        <w:tc>
          <w:tcPr>
            <w:tcW w:w="1283" w:type="dxa"/>
            <w:tcMar>
              <w:top w:w="57" w:type="dxa"/>
              <w:bottom w:w="57" w:type="dxa"/>
            </w:tcMar>
          </w:tcPr>
          <w:p w14:paraId="604FFE9F" w14:textId="322663BB" w:rsidR="00E46E68" w:rsidRPr="00C5421F" w:rsidRDefault="00FB04C9" w:rsidP="00E46E68">
            <w:pPr>
              <w:rPr>
                <w:rFonts w:ascii="Arial" w:hAnsi="Arial" w:cs="Arial"/>
                <w:sz w:val="20"/>
                <w:szCs w:val="20"/>
              </w:rPr>
            </w:pPr>
            <w:r>
              <w:rPr>
                <w:rFonts w:ascii="Arial" w:hAnsi="Arial" w:cs="Arial"/>
                <w:sz w:val="20"/>
                <w:szCs w:val="20"/>
              </w:rPr>
              <w:t>Day 2</w:t>
            </w:r>
            <w:r w:rsidR="00E46E68" w:rsidRPr="00C5421F">
              <w:rPr>
                <w:rFonts w:ascii="Arial" w:hAnsi="Arial" w:cs="Arial"/>
                <w:sz w:val="20"/>
                <w:szCs w:val="20"/>
              </w:rPr>
              <w:t xml:space="preserve"> AM</w:t>
            </w:r>
          </w:p>
        </w:tc>
        <w:tc>
          <w:tcPr>
            <w:tcW w:w="1329" w:type="dxa"/>
            <w:tcMar>
              <w:top w:w="57" w:type="dxa"/>
              <w:bottom w:w="57" w:type="dxa"/>
            </w:tcMar>
          </w:tcPr>
          <w:p w14:paraId="77E810E5" w14:textId="77777777" w:rsidR="00E46E68" w:rsidRPr="00C5421F" w:rsidRDefault="00E46E68" w:rsidP="00E46E68">
            <w:pPr>
              <w:rPr>
                <w:rFonts w:ascii="Arial" w:hAnsi="Arial" w:cs="Arial"/>
                <w:sz w:val="20"/>
                <w:szCs w:val="20"/>
              </w:rPr>
            </w:pPr>
            <w:r w:rsidRPr="00C5421F">
              <w:rPr>
                <w:rFonts w:ascii="Arial" w:hAnsi="Arial" w:cs="Arial"/>
                <w:sz w:val="20"/>
                <w:szCs w:val="20"/>
              </w:rPr>
              <w:t>9:00-9:30</w:t>
            </w:r>
          </w:p>
        </w:tc>
        <w:tc>
          <w:tcPr>
            <w:tcW w:w="6602" w:type="dxa"/>
            <w:tcMar>
              <w:top w:w="57" w:type="dxa"/>
              <w:bottom w:w="57" w:type="dxa"/>
            </w:tcMar>
          </w:tcPr>
          <w:p w14:paraId="1CDD1A0E" w14:textId="77777777" w:rsidR="00E46E68" w:rsidRPr="00C5421F" w:rsidRDefault="00E46E68" w:rsidP="00E46E68">
            <w:pPr>
              <w:rPr>
                <w:rFonts w:ascii="Arial" w:hAnsi="Arial" w:cs="Arial"/>
                <w:sz w:val="20"/>
                <w:szCs w:val="20"/>
              </w:rPr>
            </w:pPr>
            <w:r w:rsidRPr="00C5421F">
              <w:rPr>
                <w:rFonts w:ascii="Arial" w:hAnsi="Arial" w:cs="Arial"/>
                <w:sz w:val="20"/>
                <w:szCs w:val="20"/>
              </w:rPr>
              <w:t>Tour of the system</w:t>
            </w:r>
          </w:p>
        </w:tc>
      </w:tr>
      <w:tr w:rsidR="00E46E68" w:rsidRPr="00C5421F" w14:paraId="1742F396" w14:textId="77777777" w:rsidTr="00C466FC">
        <w:tc>
          <w:tcPr>
            <w:tcW w:w="1283" w:type="dxa"/>
            <w:tcMar>
              <w:top w:w="57" w:type="dxa"/>
              <w:bottom w:w="57" w:type="dxa"/>
            </w:tcMar>
          </w:tcPr>
          <w:p w14:paraId="15E48098" w14:textId="77777777" w:rsidR="00E46E68" w:rsidRPr="00C5421F" w:rsidRDefault="00E46E68" w:rsidP="00E46E68">
            <w:pPr>
              <w:rPr>
                <w:rFonts w:ascii="Arial" w:hAnsi="Arial" w:cs="Arial"/>
                <w:sz w:val="20"/>
                <w:szCs w:val="20"/>
              </w:rPr>
            </w:pPr>
          </w:p>
        </w:tc>
        <w:tc>
          <w:tcPr>
            <w:tcW w:w="1329" w:type="dxa"/>
            <w:tcMar>
              <w:top w:w="57" w:type="dxa"/>
              <w:bottom w:w="57" w:type="dxa"/>
            </w:tcMar>
          </w:tcPr>
          <w:p w14:paraId="7A261345" w14:textId="77777777" w:rsidR="00E46E68" w:rsidRPr="00C5421F" w:rsidRDefault="00E46E68" w:rsidP="00E46E68">
            <w:pPr>
              <w:rPr>
                <w:rFonts w:ascii="Arial" w:hAnsi="Arial" w:cs="Arial"/>
                <w:sz w:val="20"/>
                <w:szCs w:val="20"/>
              </w:rPr>
            </w:pPr>
            <w:r w:rsidRPr="00C5421F">
              <w:rPr>
                <w:rFonts w:ascii="Arial" w:hAnsi="Arial" w:cs="Arial"/>
                <w:sz w:val="20"/>
                <w:szCs w:val="20"/>
              </w:rPr>
              <w:t>9:30-12:00</w:t>
            </w:r>
          </w:p>
        </w:tc>
        <w:tc>
          <w:tcPr>
            <w:tcW w:w="6602" w:type="dxa"/>
            <w:tcMar>
              <w:top w:w="57" w:type="dxa"/>
              <w:bottom w:w="57" w:type="dxa"/>
            </w:tcMar>
          </w:tcPr>
          <w:p w14:paraId="21BE25EB" w14:textId="77777777" w:rsidR="00E46E68" w:rsidRPr="00C5421F" w:rsidRDefault="00E46E68" w:rsidP="00E46E68">
            <w:pPr>
              <w:rPr>
                <w:rFonts w:ascii="Arial" w:hAnsi="Arial" w:cs="Arial"/>
                <w:sz w:val="20"/>
                <w:szCs w:val="20"/>
              </w:rPr>
            </w:pPr>
            <w:r w:rsidRPr="00C5421F">
              <w:rPr>
                <w:rFonts w:ascii="Arial" w:hAnsi="Arial" w:cs="Arial"/>
                <w:sz w:val="20"/>
                <w:szCs w:val="20"/>
              </w:rPr>
              <w:t>Exercises in the use of the FDM, including historic case studies for flood and drought events</w:t>
            </w:r>
          </w:p>
        </w:tc>
      </w:tr>
      <w:tr w:rsidR="00E46E68" w:rsidRPr="00C5421F" w14:paraId="385C0C0F" w14:textId="77777777" w:rsidTr="00C466FC">
        <w:tc>
          <w:tcPr>
            <w:tcW w:w="1283" w:type="dxa"/>
            <w:tcMar>
              <w:top w:w="57" w:type="dxa"/>
              <w:bottom w:w="57" w:type="dxa"/>
            </w:tcMar>
          </w:tcPr>
          <w:p w14:paraId="7E87890C" w14:textId="77777777" w:rsidR="00E46E68" w:rsidRPr="00C5421F" w:rsidRDefault="00E46E68" w:rsidP="00E46E68">
            <w:pPr>
              <w:rPr>
                <w:rFonts w:ascii="Arial" w:hAnsi="Arial" w:cs="Arial"/>
                <w:sz w:val="20"/>
                <w:szCs w:val="20"/>
              </w:rPr>
            </w:pPr>
          </w:p>
        </w:tc>
        <w:tc>
          <w:tcPr>
            <w:tcW w:w="1329" w:type="dxa"/>
            <w:tcMar>
              <w:top w:w="57" w:type="dxa"/>
              <w:bottom w:w="57" w:type="dxa"/>
            </w:tcMar>
          </w:tcPr>
          <w:p w14:paraId="30A17D1C" w14:textId="77777777" w:rsidR="00E46E68" w:rsidRPr="00C5421F" w:rsidRDefault="00E46E68" w:rsidP="00E46E68">
            <w:pPr>
              <w:rPr>
                <w:rFonts w:ascii="Arial" w:hAnsi="Arial" w:cs="Arial"/>
                <w:sz w:val="20"/>
                <w:szCs w:val="20"/>
              </w:rPr>
            </w:pPr>
            <w:r w:rsidRPr="00C5421F">
              <w:rPr>
                <w:rFonts w:ascii="Arial" w:hAnsi="Arial" w:cs="Arial"/>
                <w:sz w:val="20"/>
                <w:szCs w:val="20"/>
              </w:rPr>
              <w:t>1200:13:00</w:t>
            </w:r>
          </w:p>
        </w:tc>
        <w:tc>
          <w:tcPr>
            <w:tcW w:w="6602" w:type="dxa"/>
            <w:tcMar>
              <w:top w:w="57" w:type="dxa"/>
              <w:bottom w:w="57" w:type="dxa"/>
            </w:tcMar>
          </w:tcPr>
          <w:p w14:paraId="3E49564A" w14:textId="77777777" w:rsidR="00E46E68" w:rsidRPr="00C5421F" w:rsidRDefault="00E46E68" w:rsidP="00E46E68">
            <w:pPr>
              <w:rPr>
                <w:rFonts w:ascii="Arial" w:hAnsi="Arial" w:cs="Arial"/>
                <w:sz w:val="20"/>
                <w:szCs w:val="20"/>
              </w:rPr>
            </w:pPr>
            <w:r w:rsidRPr="00C5421F">
              <w:rPr>
                <w:rFonts w:ascii="Arial" w:hAnsi="Arial" w:cs="Arial"/>
                <w:sz w:val="20"/>
                <w:szCs w:val="20"/>
              </w:rPr>
              <w:t>Feedback and initial validation of the system</w:t>
            </w:r>
          </w:p>
        </w:tc>
      </w:tr>
      <w:tr w:rsidR="00E46E68" w:rsidRPr="00C5421F" w14:paraId="6677C12D" w14:textId="77777777" w:rsidTr="00C466FC">
        <w:tc>
          <w:tcPr>
            <w:tcW w:w="1283" w:type="dxa"/>
            <w:tcMar>
              <w:top w:w="57" w:type="dxa"/>
              <w:bottom w:w="57" w:type="dxa"/>
            </w:tcMar>
          </w:tcPr>
          <w:p w14:paraId="3E476986" w14:textId="77777777" w:rsidR="00E46E68" w:rsidRPr="00C5421F" w:rsidRDefault="00E46E68" w:rsidP="00E46E68">
            <w:pPr>
              <w:rPr>
                <w:rFonts w:ascii="Arial" w:hAnsi="Arial" w:cs="Arial"/>
                <w:sz w:val="20"/>
                <w:szCs w:val="20"/>
              </w:rPr>
            </w:pPr>
            <w:r w:rsidRPr="00C5421F">
              <w:rPr>
                <w:rFonts w:ascii="Arial" w:hAnsi="Arial" w:cs="Arial"/>
                <w:sz w:val="20"/>
                <w:szCs w:val="20"/>
              </w:rPr>
              <w:t>Lunch</w:t>
            </w:r>
          </w:p>
        </w:tc>
        <w:tc>
          <w:tcPr>
            <w:tcW w:w="1329" w:type="dxa"/>
            <w:tcMar>
              <w:top w:w="57" w:type="dxa"/>
              <w:bottom w:w="57" w:type="dxa"/>
            </w:tcMar>
          </w:tcPr>
          <w:p w14:paraId="54A81DDC" w14:textId="77777777" w:rsidR="00E46E68" w:rsidRPr="00C5421F" w:rsidRDefault="00E46E68" w:rsidP="00E46E68">
            <w:pPr>
              <w:rPr>
                <w:rFonts w:ascii="Arial" w:hAnsi="Arial" w:cs="Arial"/>
                <w:sz w:val="20"/>
                <w:szCs w:val="20"/>
              </w:rPr>
            </w:pPr>
            <w:r w:rsidRPr="00C5421F">
              <w:rPr>
                <w:rFonts w:ascii="Arial" w:hAnsi="Arial" w:cs="Arial"/>
                <w:sz w:val="20"/>
                <w:szCs w:val="20"/>
              </w:rPr>
              <w:t>13:00-14:00</w:t>
            </w:r>
          </w:p>
        </w:tc>
        <w:tc>
          <w:tcPr>
            <w:tcW w:w="6602" w:type="dxa"/>
            <w:tcMar>
              <w:top w:w="57" w:type="dxa"/>
              <w:bottom w:w="57" w:type="dxa"/>
            </w:tcMar>
          </w:tcPr>
          <w:p w14:paraId="508E5524" w14:textId="77777777" w:rsidR="00E46E68" w:rsidRPr="00C5421F" w:rsidRDefault="00E46E68" w:rsidP="00E46E68">
            <w:pPr>
              <w:rPr>
                <w:rFonts w:ascii="Arial" w:hAnsi="Arial" w:cs="Arial"/>
                <w:sz w:val="20"/>
                <w:szCs w:val="20"/>
              </w:rPr>
            </w:pPr>
          </w:p>
        </w:tc>
      </w:tr>
      <w:tr w:rsidR="00BA37B5" w:rsidRPr="00C5421F" w14:paraId="119DC83B" w14:textId="77777777" w:rsidTr="00C466FC">
        <w:tc>
          <w:tcPr>
            <w:tcW w:w="9214" w:type="dxa"/>
            <w:gridSpan w:val="3"/>
            <w:tcMar>
              <w:top w:w="57" w:type="dxa"/>
              <w:bottom w:w="57" w:type="dxa"/>
            </w:tcMar>
          </w:tcPr>
          <w:p w14:paraId="2A797C2E" w14:textId="4D2E515C" w:rsidR="00BA37B5" w:rsidRPr="00C5421F" w:rsidRDefault="00BA37B5" w:rsidP="00E46E68">
            <w:pPr>
              <w:rPr>
                <w:rFonts w:ascii="Arial" w:hAnsi="Arial" w:cs="Arial"/>
                <w:sz w:val="20"/>
                <w:szCs w:val="20"/>
              </w:rPr>
            </w:pPr>
            <w:r w:rsidRPr="00BA37B5">
              <w:rPr>
                <w:rFonts w:ascii="Arial" w:hAnsi="Arial" w:cs="Arial"/>
                <w:b/>
                <w:bCs/>
                <w:sz w:val="20"/>
                <w:szCs w:val="20"/>
              </w:rPr>
              <w:t>Way forward</w:t>
            </w:r>
          </w:p>
        </w:tc>
      </w:tr>
      <w:tr w:rsidR="00E46E68" w:rsidRPr="00C5421F" w14:paraId="6BC0863C" w14:textId="77777777" w:rsidTr="00C466FC">
        <w:tc>
          <w:tcPr>
            <w:tcW w:w="1283" w:type="dxa"/>
            <w:tcMar>
              <w:top w:w="57" w:type="dxa"/>
              <w:bottom w:w="57" w:type="dxa"/>
            </w:tcMar>
          </w:tcPr>
          <w:p w14:paraId="7961958C" w14:textId="60CC1B86" w:rsidR="00E46E68" w:rsidRPr="00C5421F" w:rsidRDefault="00FB04C9" w:rsidP="00E46E68">
            <w:pPr>
              <w:rPr>
                <w:rFonts w:ascii="Arial" w:hAnsi="Arial" w:cs="Arial"/>
                <w:sz w:val="20"/>
                <w:szCs w:val="20"/>
              </w:rPr>
            </w:pPr>
            <w:r>
              <w:rPr>
                <w:rFonts w:ascii="Arial" w:hAnsi="Arial" w:cs="Arial"/>
                <w:sz w:val="20"/>
                <w:szCs w:val="20"/>
              </w:rPr>
              <w:t>Day 2</w:t>
            </w:r>
            <w:r w:rsidR="00E46E68" w:rsidRPr="00C5421F">
              <w:rPr>
                <w:rFonts w:ascii="Arial" w:hAnsi="Arial" w:cs="Arial"/>
                <w:sz w:val="20"/>
                <w:szCs w:val="20"/>
              </w:rPr>
              <w:t xml:space="preserve"> PM</w:t>
            </w:r>
          </w:p>
        </w:tc>
        <w:tc>
          <w:tcPr>
            <w:tcW w:w="1329" w:type="dxa"/>
            <w:tcMar>
              <w:top w:w="57" w:type="dxa"/>
              <w:bottom w:w="57" w:type="dxa"/>
            </w:tcMar>
          </w:tcPr>
          <w:p w14:paraId="2FB309B5" w14:textId="77777777" w:rsidR="00E46E68" w:rsidRPr="00C5421F" w:rsidRDefault="00E46E68" w:rsidP="00E46E68">
            <w:pPr>
              <w:rPr>
                <w:rFonts w:ascii="Arial" w:hAnsi="Arial" w:cs="Arial"/>
                <w:sz w:val="20"/>
                <w:szCs w:val="20"/>
              </w:rPr>
            </w:pPr>
            <w:r w:rsidRPr="00C5421F">
              <w:rPr>
                <w:rFonts w:ascii="Arial" w:hAnsi="Arial" w:cs="Arial"/>
                <w:sz w:val="20"/>
                <w:szCs w:val="20"/>
              </w:rPr>
              <w:t>14:00-14:30</w:t>
            </w:r>
          </w:p>
        </w:tc>
        <w:tc>
          <w:tcPr>
            <w:tcW w:w="6602" w:type="dxa"/>
            <w:tcMar>
              <w:top w:w="57" w:type="dxa"/>
              <w:bottom w:w="57" w:type="dxa"/>
            </w:tcMar>
          </w:tcPr>
          <w:p w14:paraId="0288232C" w14:textId="77777777" w:rsidR="00E46E68" w:rsidRPr="00C5421F" w:rsidRDefault="00E46E68" w:rsidP="00E46E68">
            <w:pPr>
              <w:rPr>
                <w:rFonts w:ascii="Arial" w:hAnsi="Arial" w:cs="Arial"/>
                <w:sz w:val="20"/>
                <w:szCs w:val="20"/>
              </w:rPr>
            </w:pPr>
            <w:r w:rsidRPr="00C5421F">
              <w:rPr>
                <w:rFonts w:ascii="Arial" w:hAnsi="Arial" w:cs="Arial"/>
                <w:sz w:val="20"/>
                <w:szCs w:val="20"/>
              </w:rPr>
              <w:t>Discussion on principles of a multi-hazard system (</w:t>
            </w:r>
            <w:proofErr w:type="gramStart"/>
            <w:r w:rsidRPr="00C5421F">
              <w:rPr>
                <w:rFonts w:ascii="Arial" w:hAnsi="Arial" w:cs="Arial"/>
                <w:sz w:val="20"/>
                <w:szCs w:val="20"/>
              </w:rPr>
              <w:t>e.g.</w:t>
            </w:r>
            <w:proofErr w:type="gramEnd"/>
            <w:r w:rsidRPr="00C5421F">
              <w:rPr>
                <w:rFonts w:ascii="Arial" w:hAnsi="Arial" w:cs="Arial"/>
                <w:sz w:val="20"/>
                <w:szCs w:val="20"/>
              </w:rPr>
              <w:t xml:space="preserve"> open, inter-operable, modular, sustainable, …).</w:t>
            </w:r>
          </w:p>
        </w:tc>
      </w:tr>
      <w:tr w:rsidR="00E46E68" w:rsidRPr="00C5421F" w14:paraId="64339480" w14:textId="77777777" w:rsidTr="00C466FC">
        <w:tc>
          <w:tcPr>
            <w:tcW w:w="1283" w:type="dxa"/>
            <w:tcMar>
              <w:top w:w="57" w:type="dxa"/>
              <w:bottom w:w="57" w:type="dxa"/>
            </w:tcMar>
          </w:tcPr>
          <w:p w14:paraId="53EAA15C" w14:textId="77777777" w:rsidR="00E46E68" w:rsidRPr="00C5421F" w:rsidRDefault="00E46E68" w:rsidP="00E46E68">
            <w:pPr>
              <w:rPr>
                <w:rFonts w:ascii="Arial" w:hAnsi="Arial" w:cs="Arial"/>
                <w:sz w:val="20"/>
                <w:szCs w:val="20"/>
              </w:rPr>
            </w:pPr>
          </w:p>
        </w:tc>
        <w:tc>
          <w:tcPr>
            <w:tcW w:w="1329" w:type="dxa"/>
            <w:tcMar>
              <w:top w:w="57" w:type="dxa"/>
              <w:bottom w:w="57" w:type="dxa"/>
            </w:tcMar>
          </w:tcPr>
          <w:p w14:paraId="6B3D201C" w14:textId="77777777" w:rsidR="00E46E68" w:rsidRPr="00C5421F" w:rsidRDefault="00E46E68" w:rsidP="00E46E68">
            <w:pPr>
              <w:rPr>
                <w:rFonts w:ascii="Arial" w:hAnsi="Arial" w:cs="Arial"/>
                <w:sz w:val="20"/>
                <w:szCs w:val="20"/>
              </w:rPr>
            </w:pPr>
            <w:r w:rsidRPr="00C5421F">
              <w:rPr>
                <w:rFonts w:ascii="Arial" w:hAnsi="Arial" w:cs="Arial"/>
                <w:sz w:val="20"/>
                <w:szCs w:val="20"/>
              </w:rPr>
              <w:t>14:30-15:00</w:t>
            </w:r>
          </w:p>
        </w:tc>
        <w:tc>
          <w:tcPr>
            <w:tcW w:w="6602" w:type="dxa"/>
            <w:tcMar>
              <w:top w:w="57" w:type="dxa"/>
              <w:bottom w:w="57" w:type="dxa"/>
            </w:tcMar>
          </w:tcPr>
          <w:p w14:paraId="2305BC46" w14:textId="77777777" w:rsidR="00E46E68" w:rsidRPr="00C5421F" w:rsidRDefault="00E46E68" w:rsidP="00E46E68">
            <w:pPr>
              <w:rPr>
                <w:rFonts w:ascii="Arial" w:hAnsi="Arial" w:cs="Arial"/>
                <w:sz w:val="20"/>
                <w:szCs w:val="20"/>
              </w:rPr>
            </w:pPr>
            <w:r w:rsidRPr="00C5421F">
              <w:rPr>
                <w:rFonts w:ascii="Arial" w:hAnsi="Arial" w:cs="Arial"/>
                <w:sz w:val="20"/>
                <w:szCs w:val="20"/>
              </w:rPr>
              <w:t>Identification of barriers and opportunities to developing a multi-hazard system, and options for technology transfer and ownership.</w:t>
            </w:r>
          </w:p>
        </w:tc>
      </w:tr>
      <w:tr w:rsidR="00E46E68" w:rsidRPr="00C5421F" w14:paraId="1645CAF8" w14:textId="77777777" w:rsidTr="00C466FC">
        <w:tc>
          <w:tcPr>
            <w:tcW w:w="1283" w:type="dxa"/>
            <w:tcMar>
              <w:top w:w="57" w:type="dxa"/>
              <w:bottom w:w="57" w:type="dxa"/>
            </w:tcMar>
          </w:tcPr>
          <w:p w14:paraId="29D4EBA9" w14:textId="77777777" w:rsidR="00E46E68" w:rsidRPr="00C5421F" w:rsidRDefault="00E46E68" w:rsidP="00E46E68">
            <w:pPr>
              <w:rPr>
                <w:rFonts w:ascii="Arial" w:hAnsi="Arial" w:cs="Arial"/>
                <w:sz w:val="20"/>
                <w:szCs w:val="20"/>
              </w:rPr>
            </w:pPr>
          </w:p>
        </w:tc>
        <w:tc>
          <w:tcPr>
            <w:tcW w:w="1329" w:type="dxa"/>
            <w:tcMar>
              <w:top w:w="57" w:type="dxa"/>
              <w:bottom w:w="57" w:type="dxa"/>
            </w:tcMar>
          </w:tcPr>
          <w:p w14:paraId="68618138" w14:textId="5B98937E" w:rsidR="00E46E68" w:rsidRPr="00C5421F" w:rsidRDefault="00E46E68" w:rsidP="00E46E68">
            <w:pPr>
              <w:rPr>
                <w:rFonts w:ascii="Arial" w:hAnsi="Arial" w:cs="Arial"/>
                <w:sz w:val="20"/>
                <w:szCs w:val="20"/>
              </w:rPr>
            </w:pPr>
            <w:r w:rsidRPr="00C5421F">
              <w:rPr>
                <w:rFonts w:ascii="Arial" w:hAnsi="Arial" w:cs="Arial"/>
                <w:sz w:val="20"/>
                <w:szCs w:val="20"/>
              </w:rPr>
              <w:t>15</w:t>
            </w:r>
            <w:r w:rsidR="001110C4">
              <w:rPr>
                <w:rFonts w:ascii="Arial" w:hAnsi="Arial" w:cs="Arial"/>
                <w:sz w:val="20"/>
                <w:szCs w:val="20"/>
              </w:rPr>
              <w:t>:</w:t>
            </w:r>
            <w:r w:rsidRPr="00C5421F">
              <w:rPr>
                <w:rFonts w:ascii="Arial" w:hAnsi="Arial" w:cs="Arial"/>
                <w:sz w:val="20"/>
                <w:szCs w:val="20"/>
              </w:rPr>
              <w:t>00</w:t>
            </w:r>
            <w:r w:rsidR="001110C4">
              <w:rPr>
                <w:rFonts w:ascii="Arial" w:hAnsi="Arial" w:cs="Arial"/>
                <w:sz w:val="20"/>
                <w:szCs w:val="20"/>
              </w:rPr>
              <w:t>-</w:t>
            </w:r>
            <w:r w:rsidRPr="00C5421F">
              <w:rPr>
                <w:rFonts w:ascii="Arial" w:hAnsi="Arial" w:cs="Arial"/>
                <w:sz w:val="20"/>
                <w:szCs w:val="20"/>
              </w:rPr>
              <w:t>16:00</w:t>
            </w:r>
          </w:p>
        </w:tc>
        <w:tc>
          <w:tcPr>
            <w:tcW w:w="6602" w:type="dxa"/>
            <w:tcMar>
              <w:top w:w="57" w:type="dxa"/>
              <w:bottom w:w="57" w:type="dxa"/>
            </w:tcMar>
          </w:tcPr>
          <w:p w14:paraId="7FA71E7A" w14:textId="77777777" w:rsidR="00E46E68" w:rsidRPr="00C5421F" w:rsidRDefault="00E46E68" w:rsidP="00E46E68">
            <w:pPr>
              <w:rPr>
                <w:rFonts w:ascii="Arial" w:hAnsi="Arial" w:cs="Arial"/>
                <w:sz w:val="20"/>
                <w:szCs w:val="20"/>
              </w:rPr>
            </w:pPr>
            <w:r w:rsidRPr="00C5421F">
              <w:rPr>
                <w:rFonts w:ascii="Arial" w:hAnsi="Arial" w:cs="Arial"/>
                <w:sz w:val="20"/>
                <w:szCs w:val="20"/>
              </w:rPr>
              <w:t>Way forward including opportunities to leverage from the FDM and other approaches</w:t>
            </w:r>
          </w:p>
        </w:tc>
      </w:tr>
    </w:tbl>
    <w:p w14:paraId="277C127D" w14:textId="77777777" w:rsidR="000B756F" w:rsidRPr="00C5421F" w:rsidRDefault="000B756F">
      <w:pPr>
        <w:rPr>
          <w:rFonts w:ascii="Arial" w:hAnsi="Arial" w:cs="Arial"/>
          <w:sz w:val="22"/>
          <w:szCs w:val="22"/>
        </w:rPr>
      </w:pPr>
    </w:p>
    <w:p w14:paraId="4BFE6F27" w14:textId="77777777" w:rsidR="003B4332" w:rsidRPr="003B4332" w:rsidRDefault="00E46E68" w:rsidP="006770D7">
      <w:pPr>
        <w:pStyle w:val="ListParagraph"/>
        <w:numPr>
          <w:ilvl w:val="0"/>
          <w:numId w:val="4"/>
        </w:numPr>
        <w:rPr>
          <w:rFonts w:ascii="Arial" w:hAnsi="Arial" w:cs="Arial"/>
          <w:b/>
          <w:bCs/>
          <w:sz w:val="22"/>
          <w:szCs w:val="22"/>
          <w:lang w:val="en-US"/>
        </w:rPr>
      </w:pPr>
      <w:r w:rsidRPr="00204B81">
        <w:rPr>
          <w:rFonts w:ascii="Arial" w:hAnsi="Arial" w:cs="Arial"/>
          <w:b/>
          <w:bCs/>
          <w:sz w:val="22"/>
          <w:szCs w:val="22"/>
          <w:lang w:val="en-US"/>
        </w:rPr>
        <w:t>Participants</w:t>
      </w:r>
      <w:r w:rsidR="002057BC" w:rsidRPr="00204B81">
        <w:rPr>
          <w:rFonts w:ascii="Arial" w:hAnsi="Arial" w:cs="Arial"/>
          <w:sz w:val="22"/>
          <w:szCs w:val="22"/>
          <w:lang w:val="en-US"/>
        </w:rPr>
        <w:t xml:space="preserve"> </w:t>
      </w:r>
    </w:p>
    <w:p w14:paraId="4D5CF66D" w14:textId="77777777" w:rsidR="003B4332" w:rsidRDefault="003B4332" w:rsidP="003B4332">
      <w:pPr>
        <w:rPr>
          <w:rFonts w:ascii="Arial" w:hAnsi="Arial" w:cs="Arial"/>
          <w:sz w:val="22"/>
          <w:szCs w:val="22"/>
          <w:lang w:val="en-US"/>
        </w:rPr>
      </w:pPr>
    </w:p>
    <w:p w14:paraId="71F84934" w14:textId="2970663F" w:rsidR="00E46E68" w:rsidRPr="003B4332" w:rsidRDefault="003B4332" w:rsidP="003B4332">
      <w:pPr>
        <w:rPr>
          <w:rFonts w:ascii="Arial" w:hAnsi="Arial" w:cs="Arial"/>
          <w:b/>
          <w:bCs/>
          <w:sz w:val="22"/>
          <w:szCs w:val="22"/>
          <w:lang w:val="en-US"/>
        </w:rPr>
      </w:pPr>
      <w:r>
        <w:rPr>
          <w:rFonts w:ascii="Arial" w:hAnsi="Arial" w:cs="Arial"/>
          <w:sz w:val="22"/>
          <w:szCs w:val="22"/>
          <w:lang w:val="en-US"/>
        </w:rPr>
        <w:t>R</w:t>
      </w:r>
      <w:r w:rsidR="002057BC" w:rsidRPr="003B4332">
        <w:rPr>
          <w:rFonts w:ascii="Arial" w:hAnsi="Arial" w:cs="Arial"/>
          <w:sz w:val="22"/>
          <w:szCs w:val="22"/>
          <w:lang w:val="en-US"/>
        </w:rPr>
        <w:t>epresentatives from the following institutions</w:t>
      </w:r>
      <w:r>
        <w:rPr>
          <w:rFonts w:ascii="Arial" w:hAnsi="Arial" w:cs="Arial"/>
          <w:sz w:val="22"/>
          <w:szCs w:val="22"/>
          <w:lang w:val="en-US"/>
        </w:rPr>
        <w:t xml:space="preserve"> participated in the workshop.</w:t>
      </w:r>
    </w:p>
    <w:p w14:paraId="2BCBDFBE" w14:textId="77777777" w:rsidR="006770D7" w:rsidRPr="00204B81" w:rsidRDefault="006770D7" w:rsidP="00A41A33">
      <w:pPr>
        <w:rPr>
          <w:rFonts w:ascii="Arial" w:hAnsi="Arial" w:cs="Arial"/>
          <w:color w:val="000000" w:themeColor="text1"/>
          <w:sz w:val="22"/>
          <w:szCs w:val="22"/>
          <w:lang w:val="en-US"/>
        </w:rPr>
      </w:pPr>
    </w:p>
    <w:p w14:paraId="2799A86A" w14:textId="588CC76F" w:rsidR="00E46E68" w:rsidRPr="00E46E68" w:rsidRDefault="00E46E68" w:rsidP="00A41A33">
      <w:pPr>
        <w:rPr>
          <w:rFonts w:ascii="Arial" w:hAnsi="Arial" w:cs="Arial"/>
          <w:color w:val="000000" w:themeColor="text1"/>
          <w:sz w:val="22"/>
          <w:szCs w:val="22"/>
          <w:lang w:val="en-US"/>
        </w:rPr>
      </w:pPr>
      <w:r w:rsidRPr="00E46E68">
        <w:rPr>
          <w:rFonts w:ascii="Arial" w:hAnsi="Arial" w:cs="Arial"/>
          <w:color w:val="000000" w:themeColor="text1"/>
          <w:sz w:val="22"/>
          <w:szCs w:val="22"/>
          <w:lang w:val="en-US"/>
        </w:rPr>
        <w:t>Zimbabwe:</w:t>
      </w:r>
    </w:p>
    <w:p w14:paraId="4CDEC2DA" w14:textId="748E110C" w:rsidR="00E46E68" w:rsidRPr="00E46E68" w:rsidRDefault="00E46E68" w:rsidP="00A41A33">
      <w:pPr>
        <w:numPr>
          <w:ilvl w:val="0"/>
          <w:numId w:val="1"/>
        </w:numPr>
        <w:ind w:left="709"/>
        <w:rPr>
          <w:rFonts w:ascii="Arial" w:hAnsi="Arial" w:cs="Arial"/>
          <w:color w:val="000000" w:themeColor="text1"/>
          <w:sz w:val="22"/>
          <w:szCs w:val="22"/>
          <w:lang w:val="en-US"/>
        </w:rPr>
      </w:pPr>
      <w:r w:rsidRPr="00E46E68">
        <w:rPr>
          <w:rFonts w:ascii="Arial" w:hAnsi="Arial" w:cs="Arial"/>
          <w:color w:val="000000" w:themeColor="text1"/>
          <w:sz w:val="22"/>
          <w:szCs w:val="22"/>
          <w:lang w:val="en-US"/>
        </w:rPr>
        <w:t>The Zimbabwe Meteorological Services Department (ZMSD),</w:t>
      </w:r>
    </w:p>
    <w:p w14:paraId="18E5F599" w14:textId="5D16785D" w:rsidR="00E46E68" w:rsidRPr="00E46E68" w:rsidRDefault="00E46E68" w:rsidP="00A41A33">
      <w:pPr>
        <w:numPr>
          <w:ilvl w:val="0"/>
          <w:numId w:val="1"/>
        </w:numPr>
        <w:ind w:left="709"/>
        <w:rPr>
          <w:rFonts w:ascii="Arial" w:hAnsi="Arial" w:cs="Arial"/>
          <w:color w:val="000000" w:themeColor="text1"/>
          <w:sz w:val="22"/>
          <w:szCs w:val="22"/>
          <w:lang w:val="en-US"/>
        </w:rPr>
      </w:pPr>
      <w:r w:rsidRPr="00E46E68">
        <w:rPr>
          <w:rFonts w:ascii="Arial" w:hAnsi="Arial" w:cs="Arial"/>
          <w:color w:val="000000" w:themeColor="text1"/>
          <w:sz w:val="22"/>
          <w:szCs w:val="22"/>
          <w:lang w:val="en-US"/>
        </w:rPr>
        <w:t>The Department of Civil Protection</w:t>
      </w:r>
      <w:r w:rsidR="00A41A33" w:rsidRPr="00204B81">
        <w:rPr>
          <w:rFonts w:ascii="Arial" w:hAnsi="Arial" w:cs="Arial"/>
          <w:color w:val="000000" w:themeColor="text1"/>
          <w:sz w:val="22"/>
          <w:szCs w:val="22"/>
          <w:lang w:val="en-US"/>
        </w:rPr>
        <w:t xml:space="preserve"> </w:t>
      </w:r>
      <w:r w:rsidRPr="00E46E68">
        <w:rPr>
          <w:rFonts w:ascii="Arial" w:hAnsi="Arial" w:cs="Arial"/>
          <w:color w:val="000000" w:themeColor="text1"/>
          <w:sz w:val="22"/>
          <w:szCs w:val="22"/>
          <w:lang w:val="en-US"/>
        </w:rPr>
        <w:t>(DCP)</w:t>
      </w:r>
    </w:p>
    <w:p w14:paraId="490B9E3C" w14:textId="42146226" w:rsidR="00E46E68" w:rsidRPr="00E46E68" w:rsidRDefault="00E46E68" w:rsidP="00A41A33">
      <w:pPr>
        <w:numPr>
          <w:ilvl w:val="0"/>
          <w:numId w:val="1"/>
        </w:numPr>
        <w:ind w:left="709"/>
        <w:rPr>
          <w:rFonts w:ascii="Arial" w:hAnsi="Arial" w:cs="Arial"/>
          <w:color w:val="000000" w:themeColor="text1"/>
          <w:sz w:val="22"/>
          <w:szCs w:val="22"/>
          <w:lang w:val="en-US"/>
        </w:rPr>
      </w:pPr>
      <w:r w:rsidRPr="00E46E68">
        <w:rPr>
          <w:rFonts w:ascii="Arial" w:hAnsi="Arial" w:cs="Arial"/>
          <w:color w:val="000000" w:themeColor="text1"/>
          <w:sz w:val="22"/>
          <w:szCs w:val="22"/>
          <w:lang w:val="en-US"/>
        </w:rPr>
        <w:t>The Zimbabwe National Water Authority</w:t>
      </w:r>
      <w:r w:rsidR="00A41A33" w:rsidRPr="00204B81">
        <w:rPr>
          <w:rFonts w:ascii="Arial" w:hAnsi="Arial" w:cs="Arial"/>
          <w:color w:val="000000" w:themeColor="text1"/>
          <w:sz w:val="22"/>
          <w:szCs w:val="22"/>
          <w:lang w:val="en-US"/>
        </w:rPr>
        <w:t xml:space="preserve"> </w:t>
      </w:r>
      <w:r w:rsidRPr="00E46E68">
        <w:rPr>
          <w:rFonts w:ascii="Arial" w:hAnsi="Arial" w:cs="Arial"/>
          <w:color w:val="000000" w:themeColor="text1"/>
          <w:sz w:val="22"/>
          <w:szCs w:val="22"/>
          <w:lang w:val="en-US"/>
        </w:rPr>
        <w:t>(ZINWA)</w:t>
      </w:r>
    </w:p>
    <w:p w14:paraId="5DC251B7" w14:textId="593A8765" w:rsidR="00E46E68" w:rsidRPr="00E46E68" w:rsidRDefault="00E46E68" w:rsidP="00A41A33">
      <w:pPr>
        <w:rPr>
          <w:rFonts w:ascii="Arial" w:hAnsi="Arial" w:cs="Arial"/>
          <w:color w:val="000000" w:themeColor="text1"/>
          <w:sz w:val="22"/>
          <w:szCs w:val="22"/>
          <w:lang w:val="en-US"/>
        </w:rPr>
      </w:pPr>
      <w:r w:rsidRPr="00E46E68">
        <w:rPr>
          <w:rFonts w:ascii="Arial" w:hAnsi="Arial" w:cs="Arial"/>
          <w:color w:val="000000" w:themeColor="text1"/>
          <w:sz w:val="22"/>
          <w:szCs w:val="22"/>
          <w:lang w:val="en-US"/>
        </w:rPr>
        <w:t>Mozambique: </w:t>
      </w:r>
    </w:p>
    <w:p w14:paraId="02C5C53B" w14:textId="3E3538BC" w:rsidR="00E46E68" w:rsidRPr="00E46E68" w:rsidRDefault="00E46E68" w:rsidP="00A41A33">
      <w:pPr>
        <w:numPr>
          <w:ilvl w:val="0"/>
          <w:numId w:val="2"/>
        </w:numPr>
        <w:ind w:left="709"/>
        <w:rPr>
          <w:rFonts w:ascii="Arial" w:hAnsi="Arial" w:cs="Arial"/>
          <w:color w:val="000000" w:themeColor="text1"/>
          <w:sz w:val="22"/>
          <w:szCs w:val="22"/>
          <w:lang w:val="en-US"/>
        </w:rPr>
      </w:pPr>
      <w:r w:rsidRPr="00E46E68">
        <w:rPr>
          <w:rFonts w:ascii="Arial" w:hAnsi="Arial" w:cs="Arial"/>
          <w:color w:val="000000" w:themeColor="text1"/>
          <w:sz w:val="22"/>
          <w:szCs w:val="22"/>
          <w:lang w:val="en-US"/>
        </w:rPr>
        <w:t xml:space="preserve">INAM: Instituto Nacional de </w:t>
      </w:r>
      <w:proofErr w:type="spellStart"/>
      <w:r w:rsidRPr="00E46E68">
        <w:rPr>
          <w:rFonts w:ascii="Arial" w:hAnsi="Arial" w:cs="Arial"/>
          <w:color w:val="000000" w:themeColor="text1"/>
          <w:sz w:val="22"/>
          <w:szCs w:val="22"/>
          <w:lang w:val="en-US"/>
        </w:rPr>
        <w:t>Meteorologia</w:t>
      </w:r>
      <w:proofErr w:type="spellEnd"/>
      <w:r w:rsidRPr="00E46E68">
        <w:rPr>
          <w:rFonts w:ascii="Arial" w:hAnsi="Arial" w:cs="Arial"/>
          <w:color w:val="000000" w:themeColor="text1"/>
          <w:sz w:val="22"/>
          <w:szCs w:val="22"/>
          <w:lang w:val="en-US"/>
        </w:rPr>
        <w:t xml:space="preserve"> (Mozambique National Institute of Meteorology); INAM </w:t>
      </w:r>
      <w:proofErr w:type="spellStart"/>
      <w:r w:rsidRPr="00E46E68">
        <w:rPr>
          <w:rFonts w:ascii="Arial" w:hAnsi="Arial" w:cs="Arial"/>
          <w:color w:val="000000" w:themeColor="text1"/>
          <w:sz w:val="22"/>
          <w:szCs w:val="22"/>
          <w:lang w:val="en-US"/>
        </w:rPr>
        <w:t>Sofala</w:t>
      </w:r>
      <w:proofErr w:type="spellEnd"/>
      <w:r w:rsidRPr="00E46E68">
        <w:rPr>
          <w:rFonts w:ascii="Arial" w:hAnsi="Arial" w:cs="Arial"/>
          <w:color w:val="000000" w:themeColor="text1"/>
          <w:sz w:val="22"/>
          <w:szCs w:val="22"/>
          <w:lang w:val="en-US"/>
        </w:rPr>
        <w:t xml:space="preserve">, INAM </w:t>
      </w:r>
      <w:proofErr w:type="spellStart"/>
      <w:r w:rsidRPr="00E46E68">
        <w:rPr>
          <w:rFonts w:ascii="Arial" w:hAnsi="Arial" w:cs="Arial"/>
          <w:color w:val="000000" w:themeColor="text1"/>
          <w:sz w:val="22"/>
          <w:szCs w:val="22"/>
          <w:lang w:val="en-US"/>
        </w:rPr>
        <w:t>Manica</w:t>
      </w:r>
      <w:proofErr w:type="spellEnd"/>
      <w:r w:rsidRPr="00E46E68">
        <w:rPr>
          <w:rFonts w:ascii="Arial" w:hAnsi="Arial" w:cs="Arial"/>
          <w:color w:val="000000" w:themeColor="text1"/>
          <w:sz w:val="22"/>
          <w:szCs w:val="22"/>
          <w:lang w:val="en-US"/>
        </w:rPr>
        <w:t>, INAM Inhambane</w:t>
      </w:r>
    </w:p>
    <w:p w14:paraId="782C238D" w14:textId="0FC09C07" w:rsidR="00E46E68" w:rsidRPr="00E46E68" w:rsidRDefault="00E46E68" w:rsidP="00A41A33">
      <w:pPr>
        <w:numPr>
          <w:ilvl w:val="0"/>
          <w:numId w:val="2"/>
        </w:numPr>
        <w:ind w:left="709"/>
        <w:rPr>
          <w:rFonts w:ascii="Arial" w:hAnsi="Arial" w:cs="Arial"/>
          <w:color w:val="000000" w:themeColor="text1"/>
          <w:sz w:val="22"/>
          <w:szCs w:val="22"/>
          <w:lang w:val="en-US"/>
        </w:rPr>
      </w:pPr>
      <w:r w:rsidRPr="00E46E68">
        <w:rPr>
          <w:rFonts w:ascii="Arial" w:hAnsi="Arial" w:cs="Arial"/>
          <w:color w:val="000000" w:themeColor="text1"/>
          <w:sz w:val="22"/>
          <w:szCs w:val="22"/>
          <w:lang w:val="en-US"/>
        </w:rPr>
        <w:t xml:space="preserve">INGD: Instituto Nacional de </w:t>
      </w:r>
      <w:proofErr w:type="spellStart"/>
      <w:r w:rsidRPr="00E46E68">
        <w:rPr>
          <w:rFonts w:ascii="Arial" w:hAnsi="Arial" w:cs="Arial"/>
          <w:color w:val="000000" w:themeColor="text1"/>
          <w:sz w:val="22"/>
          <w:szCs w:val="22"/>
          <w:lang w:val="en-US"/>
        </w:rPr>
        <w:t>Gestão</w:t>
      </w:r>
      <w:proofErr w:type="spellEnd"/>
      <w:r w:rsidRPr="00E46E68">
        <w:rPr>
          <w:rFonts w:ascii="Arial" w:hAnsi="Arial" w:cs="Arial"/>
          <w:color w:val="000000" w:themeColor="text1"/>
          <w:sz w:val="22"/>
          <w:szCs w:val="22"/>
          <w:lang w:val="en-US"/>
        </w:rPr>
        <w:t xml:space="preserve"> e </w:t>
      </w:r>
      <w:proofErr w:type="spellStart"/>
      <w:r w:rsidRPr="00E46E68">
        <w:rPr>
          <w:rFonts w:ascii="Arial" w:hAnsi="Arial" w:cs="Arial"/>
          <w:color w:val="000000" w:themeColor="text1"/>
          <w:sz w:val="22"/>
          <w:szCs w:val="22"/>
          <w:lang w:val="en-US"/>
        </w:rPr>
        <w:t>Redução</w:t>
      </w:r>
      <w:proofErr w:type="spellEnd"/>
      <w:r w:rsidRPr="00E46E68">
        <w:rPr>
          <w:rFonts w:ascii="Arial" w:hAnsi="Arial" w:cs="Arial"/>
          <w:color w:val="000000" w:themeColor="text1"/>
          <w:sz w:val="22"/>
          <w:szCs w:val="22"/>
          <w:lang w:val="en-US"/>
        </w:rPr>
        <w:t xml:space="preserve"> do </w:t>
      </w:r>
      <w:proofErr w:type="spellStart"/>
      <w:r w:rsidRPr="00E46E68">
        <w:rPr>
          <w:rFonts w:ascii="Arial" w:hAnsi="Arial" w:cs="Arial"/>
          <w:color w:val="000000" w:themeColor="text1"/>
          <w:sz w:val="22"/>
          <w:szCs w:val="22"/>
          <w:lang w:val="en-US"/>
        </w:rPr>
        <w:t>Risco</w:t>
      </w:r>
      <w:proofErr w:type="spellEnd"/>
      <w:r w:rsidRPr="00E46E68">
        <w:rPr>
          <w:rFonts w:ascii="Arial" w:hAnsi="Arial" w:cs="Arial"/>
          <w:color w:val="000000" w:themeColor="text1"/>
          <w:sz w:val="22"/>
          <w:szCs w:val="22"/>
          <w:lang w:val="en-US"/>
        </w:rPr>
        <w:t xml:space="preserve"> de </w:t>
      </w:r>
      <w:proofErr w:type="spellStart"/>
      <w:r w:rsidRPr="00E46E68">
        <w:rPr>
          <w:rFonts w:ascii="Arial" w:hAnsi="Arial" w:cs="Arial"/>
          <w:color w:val="000000" w:themeColor="text1"/>
          <w:sz w:val="22"/>
          <w:szCs w:val="22"/>
          <w:lang w:val="en-US"/>
        </w:rPr>
        <w:t>Desastres</w:t>
      </w:r>
      <w:proofErr w:type="spellEnd"/>
      <w:r w:rsidRPr="00E46E68">
        <w:rPr>
          <w:rFonts w:ascii="Arial" w:hAnsi="Arial" w:cs="Arial"/>
          <w:color w:val="000000" w:themeColor="text1"/>
          <w:sz w:val="22"/>
          <w:szCs w:val="22"/>
          <w:lang w:val="en-US"/>
        </w:rPr>
        <w:t xml:space="preserve"> (National Institute for Disaster Risk Management and Reduction)</w:t>
      </w:r>
    </w:p>
    <w:p w14:paraId="505CBE20" w14:textId="7777AA79" w:rsidR="00E46E68" w:rsidRPr="00E46E68" w:rsidRDefault="00E46E68" w:rsidP="00A41A33">
      <w:pPr>
        <w:numPr>
          <w:ilvl w:val="0"/>
          <w:numId w:val="2"/>
        </w:numPr>
        <w:ind w:left="709"/>
        <w:rPr>
          <w:rFonts w:ascii="Arial" w:hAnsi="Arial" w:cs="Arial"/>
          <w:color w:val="000000" w:themeColor="text1"/>
          <w:sz w:val="22"/>
          <w:szCs w:val="22"/>
          <w:lang w:val="en-US"/>
        </w:rPr>
      </w:pPr>
      <w:r w:rsidRPr="00E46E68">
        <w:rPr>
          <w:rFonts w:ascii="Arial" w:hAnsi="Arial" w:cs="Arial"/>
          <w:color w:val="000000" w:themeColor="text1"/>
          <w:sz w:val="22"/>
          <w:szCs w:val="22"/>
          <w:lang w:val="en-US"/>
        </w:rPr>
        <w:t>ARA Centro</w:t>
      </w:r>
      <w:r w:rsidR="00A41A33" w:rsidRPr="00204B81">
        <w:rPr>
          <w:rFonts w:ascii="Arial" w:hAnsi="Arial" w:cs="Arial"/>
          <w:color w:val="000000" w:themeColor="text1"/>
          <w:sz w:val="22"/>
          <w:szCs w:val="22"/>
          <w:lang w:val="en-US"/>
        </w:rPr>
        <w:t xml:space="preserve"> </w:t>
      </w:r>
      <w:r w:rsidRPr="00E46E68">
        <w:rPr>
          <w:rFonts w:ascii="Arial" w:hAnsi="Arial" w:cs="Arial"/>
          <w:color w:val="000000" w:themeColor="text1"/>
          <w:sz w:val="22"/>
          <w:szCs w:val="22"/>
          <w:lang w:val="en-US"/>
        </w:rPr>
        <w:t xml:space="preserve">(Water Administration Institute for the Central Region of Mozambique), </w:t>
      </w:r>
      <w:proofErr w:type="spellStart"/>
      <w:r w:rsidRPr="00E46E68">
        <w:rPr>
          <w:rFonts w:ascii="Arial" w:hAnsi="Arial" w:cs="Arial"/>
          <w:color w:val="000000" w:themeColor="text1"/>
          <w:sz w:val="22"/>
          <w:szCs w:val="22"/>
          <w:lang w:val="en-US"/>
        </w:rPr>
        <w:t>Buzi</w:t>
      </w:r>
      <w:proofErr w:type="spellEnd"/>
    </w:p>
    <w:p w14:paraId="10F6C398" w14:textId="6D913D65" w:rsidR="00E46E68" w:rsidRPr="00E46E68" w:rsidRDefault="00E46E68" w:rsidP="00A41A33">
      <w:pPr>
        <w:numPr>
          <w:ilvl w:val="0"/>
          <w:numId w:val="2"/>
        </w:numPr>
        <w:ind w:left="709"/>
        <w:rPr>
          <w:rFonts w:ascii="Arial" w:hAnsi="Arial" w:cs="Arial"/>
          <w:color w:val="000000" w:themeColor="text1"/>
          <w:sz w:val="22"/>
          <w:szCs w:val="22"/>
          <w:lang w:val="en-US"/>
        </w:rPr>
      </w:pPr>
      <w:r w:rsidRPr="00E46E68">
        <w:rPr>
          <w:rFonts w:ascii="Arial" w:hAnsi="Arial" w:cs="Arial"/>
          <w:color w:val="000000" w:themeColor="text1"/>
          <w:sz w:val="22"/>
          <w:szCs w:val="22"/>
          <w:lang w:val="en-US"/>
        </w:rPr>
        <w:t xml:space="preserve">ARA Centro, </w:t>
      </w:r>
      <w:r w:rsidR="002A7BAC" w:rsidRPr="00E46E68">
        <w:rPr>
          <w:rFonts w:ascii="Arial" w:hAnsi="Arial" w:cs="Arial"/>
          <w:color w:val="000000" w:themeColor="text1"/>
          <w:sz w:val="22"/>
          <w:szCs w:val="22"/>
          <w:lang w:val="en-US"/>
        </w:rPr>
        <w:t>Pungwe</w:t>
      </w:r>
    </w:p>
    <w:p w14:paraId="65BA5C42" w14:textId="0D2D29F1" w:rsidR="00E46E68" w:rsidRPr="00E46E68" w:rsidRDefault="00E46E68" w:rsidP="00A41A33">
      <w:pPr>
        <w:numPr>
          <w:ilvl w:val="0"/>
          <w:numId w:val="2"/>
        </w:numPr>
        <w:ind w:left="709"/>
        <w:rPr>
          <w:rFonts w:ascii="Arial" w:hAnsi="Arial" w:cs="Arial"/>
          <w:color w:val="000000" w:themeColor="text1"/>
          <w:sz w:val="22"/>
          <w:szCs w:val="22"/>
          <w:lang w:val="en-US"/>
        </w:rPr>
      </w:pPr>
      <w:r w:rsidRPr="00E46E68">
        <w:rPr>
          <w:rFonts w:ascii="Arial" w:hAnsi="Arial" w:cs="Arial"/>
          <w:color w:val="000000" w:themeColor="text1"/>
          <w:sz w:val="22"/>
          <w:szCs w:val="22"/>
          <w:lang w:val="en-US"/>
        </w:rPr>
        <w:t>ARA-Sul</w:t>
      </w:r>
      <w:r w:rsidR="00A41A33" w:rsidRPr="00204B81">
        <w:rPr>
          <w:rFonts w:ascii="Arial" w:hAnsi="Arial" w:cs="Arial"/>
          <w:color w:val="000000" w:themeColor="text1"/>
          <w:sz w:val="22"/>
          <w:szCs w:val="22"/>
          <w:lang w:val="en-US"/>
        </w:rPr>
        <w:t xml:space="preserve"> </w:t>
      </w:r>
      <w:r w:rsidRPr="00E46E68">
        <w:rPr>
          <w:rFonts w:ascii="Arial" w:hAnsi="Arial" w:cs="Arial"/>
          <w:color w:val="000000" w:themeColor="text1"/>
          <w:sz w:val="22"/>
          <w:szCs w:val="22"/>
          <w:lang w:val="en-US"/>
        </w:rPr>
        <w:t>(Water Administration Institute for the Southern Region of Mozambique) </w:t>
      </w:r>
    </w:p>
    <w:p w14:paraId="3972391A" w14:textId="77777777" w:rsidR="00E46E68" w:rsidRPr="00E46E68" w:rsidRDefault="00E46E68" w:rsidP="00A41A33">
      <w:pPr>
        <w:numPr>
          <w:ilvl w:val="0"/>
          <w:numId w:val="2"/>
        </w:numPr>
        <w:ind w:left="709"/>
        <w:rPr>
          <w:rFonts w:ascii="Arial" w:hAnsi="Arial" w:cs="Arial"/>
          <w:color w:val="000000" w:themeColor="text1"/>
          <w:sz w:val="22"/>
          <w:szCs w:val="22"/>
          <w:lang w:val="en-US"/>
        </w:rPr>
      </w:pPr>
      <w:r w:rsidRPr="00E46E68">
        <w:rPr>
          <w:rFonts w:ascii="Arial" w:hAnsi="Arial" w:cs="Arial"/>
          <w:color w:val="000000" w:themeColor="text1"/>
          <w:sz w:val="22"/>
          <w:szCs w:val="22"/>
          <w:lang w:val="en-US"/>
        </w:rPr>
        <w:t xml:space="preserve">ICS: Instituto De </w:t>
      </w:r>
      <w:proofErr w:type="spellStart"/>
      <w:r w:rsidRPr="00E46E68">
        <w:rPr>
          <w:rFonts w:ascii="Arial" w:hAnsi="Arial" w:cs="Arial"/>
          <w:color w:val="000000" w:themeColor="text1"/>
          <w:sz w:val="22"/>
          <w:szCs w:val="22"/>
          <w:lang w:val="en-US"/>
        </w:rPr>
        <w:t>Comunicacao</w:t>
      </w:r>
      <w:proofErr w:type="spellEnd"/>
      <w:r w:rsidRPr="00E46E68">
        <w:rPr>
          <w:rFonts w:ascii="Arial" w:hAnsi="Arial" w:cs="Arial"/>
          <w:color w:val="000000" w:themeColor="text1"/>
          <w:sz w:val="22"/>
          <w:szCs w:val="22"/>
          <w:lang w:val="en-US"/>
        </w:rPr>
        <w:t xml:space="preserve"> Social</w:t>
      </w:r>
    </w:p>
    <w:p w14:paraId="448768FD" w14:textId="77777777" w:rsidR="00E46E68" w:rsidRPr="00204B81" w:rsidRDefault="00E46E68">
      <w:pPr>
        <w:rPr>
          <w:rFonts w:ascii="Arial" w:hAnsi="Arial" w:cs="Arial"/>
          <w:sz w:val="22"/>
          <w:szCs w:val="22"/>
          <w:lang w:val="en-US"/>
        </w:rPr>
      </w:pPr>
    </w:p>
    <w:p w14:paraId="76D73906" w14:textId="768ADC53" w:rsidR="00122AC9" w:rsidRPr="00204B81" w:rsidRDefault="00122AC9" w:rsidP="00122AC9">
      <w:pPr>
        <w:pStyle w:val="ListParagraph"/>
        <w:numPr>
          <w:ilvl w:val="0"/>
          <w:numId w:val="4"/>
        </w:numPr>
        <w:rPr>
          <w:rFonts w:ascii="Arial" w:hAnsi="Arial" w:cs="Arial"/>
          <w:b/>
          <w:bCs/>
          <w:sz w:val="22"/>
          <w:szCs w:val="22"/>
          <w:lang w:val="en-US"/>
        </w:rPr>
      </w:pPr>
      <w:r w:rsidRPr="00204B81">
        <w:rPr>
          <w:rFonts w:ascii="Arial" w:hAnsi="Arial" w:cs="Arial"/>
          <w:b/>
          <w:bCs/>
          <w:sz w:val="22"/>
          <w:szCs w:val="22"/>
          <w:lang w:val="en-US"/>
        </w:rPr>
        <w:t>Training Materials</w:t>
      </w:r>
    </w:p>
    <w:p w14:paraId="0E38980F" w14:textId="2CA24EB1" w:rsidR="00122AC9" w:rsidRDefault="003B4332">
      <w:pPr>
        <w:rPr>
          <w:rFonts w:ascii="Arial" w:hAnsi="Arial" w:cs="Arial"/>
          <w:sz w:val="22"/>
          <w:szCs w:val="22"/>
          <w:lang w:val="en-US"/>
        </w:rPr>
      </w:pPr>
      <w:r>
        <w:rPr>
          <w:rFonts w:ascii="Arial" w:hAnsi="Arial" w:cs="Arial"/>
          <w:sz w:val="22"/>
          <w:szCs w:val="22"/>
          <w:lang w:val="en-US"/>
        </w:rPr>
        <w:t xml:space="preserve">The following training materials formed the basis for the training and are available as attachments. </w:t>
      </w:r>
    </w:p>
    <w:p w14:paraId="3C2B1404" w14:textId="21F01FF3" w:rsidR="00204B81" w:rsidRDefault="00697513" w:rsidP="00204B81">
      <w:pPr>
        <w:numPr>
          <w:ilvl w:val="0"/>
          <w:numId w:val="6"/>
        </w:numPr>
        <w:rPr>
          <w:rFonts w:ascii="Arial" w:hAnsi="Arial" w:cs="Arial"/>
          <w:color w:val="000000" w:themeColor="text1"/>
          <w:sz w:val="22"/>
          <w:szCs w:val="22"/>
          <w:lang w:val="en-US"/>
        </w:rPr>
      </w:pPr>
      <w:r>
        <w:rPr>
          <w:rFonts w:ascii="Arial" w:hAnsi="Arial" w:cs="Arial"/>
          <w:color w:val="000000" w:themeColor="text1"/>
          <w:sz w:val="22"/>
          <w:szCs w:val="22"/>
          <w:lang w:val="en-US"/>
        </w:rPr>
        <w:t>Introduction to the workshop (</w:t>
      </w:r>
      <w:r w:rsidR="00255805">
        <w:rPr>
          <w:rFonts w:ascii="Arial" w:hAnsi="Arial" w:cs="Arial"/>
          <w:color w:val="000000" w:themeColor="text1"/>
          <w:sz w:val="22"/>
          <w:szCs w:val="22"/>
          <w:lang w:val="en-US"/>
        </w:rPr>
        <w:t>PowerPoint</w:t>
      </w:r>
      <w:r>
        <w:rPr>
          <w:rFonts w:ascii="Arial" w:hAnsi="Arial" w:cs="Arial"/>
          <w:color w:val="000000" w:themeColor="text1"/>
          <w:sz w:val="22"/>
          <w:szCs w:val="22"/>
          <w:lang w:val="en-US"/>
        </w:rPr>
        <w:t xml:space="preserve"> </w:t>
      </w:r>
      <w:r w:rsidR="003B4332">
        <w:rPr>
          <w:rFonts w:ascii="Arial" w:hAnsi="Arial" w:cs="Arial"/>
          <w:color w:val="000000" w:themeColor="text1"/>
          <w:sz w:val="22"/>
          <w:szCs w:val="22"/>
          <w:lang w:val="en-US"/>
        </w:rPr>
        <w:t>file</w:t>
      </w:r>
      <w:r>
        <w:rPr>
          <w:rFonts w:ascii="Arial" w:hAnsi="Arial" w:cs="Arial"/>
          <w:color w:val="000000" w:themeColor="text1"/>
          <w:sz w:val="22"/>
          <w:szCs w:val="22"/>
          <w:lang w:val="en-US"/>
        </w:rPr>
        <w:t>)</w:t>
      </w:r>
    </w:p>
    <w:p w14:paraId="7E04616D" w14:textId="2059B13F" w:rsidR="00255805" w:rsidRPr="00255805" w:rsidRDefault="00255805" w:rsidP="00255805">
      <w:pPr>
        <w:numPr>
          <w:ilvl w:val="0"/>
          <w:numId w:val="6"/>
        </w:numPr>
        <w:rPr>
          <w:rFonts w:ascii="Arial" w:hAnsi="Arial" w:cs="Arial"/>
          <w:color w:val="000000" w:themeColor="text1"/>
          <w:sz w:val="22"/>
          <w:szCs w:val="22"/>
        </w:rPr>
      </w:pPr>
      <w:r w:rsidRPr="00255805">
        <w:rPr>
          <w:rFonts w:ascii="Arial" w:hAnsi="Arial" w:cs="Arial"/>
          <w:color w:val="000000" w:themeColor="text1"/>
          <w:sz w:val="22"/>
          <w:szCs w:val="22"/>
          <w:lang w:val="en-US"/>
        </w:rPr>
        <w:lastRenderedPageBreak/>
        <w:t xml:space="preserve">Lecture 1 – Introduction to the </w:t>
      </w:r>
      <w:proofErr w:type="spellStart"/>
      <w:r w:rsidRPr="00255805">
        <w:rPr>
          <w:rFonts w:ascii="Arial" w:hAnsi="Arial" w:cs="Arial"/>
          <w:color w:val="000000" w:themeColor="text1"/>
          <w:sz w:val="22"/>
          <w:szCs w:val="22"/>
          <w:lang w:val="en-US"/>
        </w:rPr>
        <w:t>BuPuSa</w:t>
      </w:r>
      <w:proofErr w:type="spellEnd"/>
      <w:r w:rsidRPr="00255805">
        <w:rPr>
          <w:rFonts w:ascii="Arial" w:hAnsi="Arial" w:cs="Arial"/>
          <w:color w:val="000000" w:themeColor="text1"/>
          <w:sz w:val="22"/>
          <w:szCs w:val="22"/>
          <w:lang w:val="en-US"/>
        </w:rPr>
        <w:t>-FDM and its potential use</w:t>
      </w:r>
      <w:r>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 xml:space="preserve">(PowerPoint </w:t>
      </w:r>
      <w:r w:rsidR="003B4332">
        <w:rPr>
          <w:rFonts w:ascii="Arial" w:hAnsi="Arial" w:cs="Arial"/>
          <w:color w:val="000000" w:themeColor="text1"/>
          <w:sz w:val="22"/>
          <w:szCs w:val="22"/>
          <w:lang w:val="en-US"/>
        </w:rPr>
        <w:t>file</w:t>
      </w:r>
      <w:r>
        <w:rPr>
          <w:rFonts w:ascii="Arial" w:hAnsi="Arial" w:cs="Arial"/>
          <w:color w:val="000000" w:themeColor="text1"/>
          <w:sz w:val="22"/>
          <w:szCs w:val="22"/>
          <w:lang w:val="en-US"/>
        </w:rPr>
        <w:t>)</w:t>
      </w:r>
    </w:p>
    <w:p w14:paraId="091A7CA0" w14:textId="6D931509" w:rsidR="00255805" w:rsidRPr="00255805" w:rsidRDefault="00255805" w:rsidP="00255805">
      <w:pPr>
        <w:numPr>
          <w:ilvl w:val="0"/>
          <w:numId w:val="6"/>
        </w:numPr>
        <w:rPr>
          <w:rFonts w:ascii="Arial" w:hAnsi="Arial" w:cs="Arial"/>
          <w:color w:val="000000" w:themeColor="text1"/>
          <w:sz w:val="22"/>
          <w:szCs w:val="22"/>
        </w:rPr>
      </w:pPr>
      <w:r w:rsidRPr="00255805">
        <w:rPr>
          <w:rFonts w:ascii="Arial" w:hAnsi="Arial" w:cs="Arial"/>
          <w:color w:val="000000" w:themeColor="text1"/>
          <w:sz w:val="22"/>
          <w:szCs w:val="22"/>
          <w:lang w:val="en-US"/>
        </w:rPr>
        <w:t>Lecture 2 – Overview of data, models and methods, validation</w:t>
      </w:r>
      <w:r>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 xml:space="preserve">(PowerPoint </w:t>
      </w:r>
      <w:r w:rsidR="003B4332">
        <w:rPr>
          <w:rFonts w:ascii="Arial" w:hAnsi="Arial" w:cs="Arial"/>
          <w:color w:val="000000" w:themeColor="text1"/>
          <w:sz w:val="22"/>
          <w:szCs w:val="22"/>
          <w:lang w:val="en-US"/>
        </w:rPr>
        <w:t>file</w:t>
      </w:r>
      <w:r>
        <w:rPr>
          <w:rFonts w:ascii="Arial" w:hAnsi="Arial" w:cs="Arial"/>
          <w:color w:val="000000" w:themeColor="text1"/>
          <w:sz w:val="22"/>
          <w:szCs w:val="22"/>
          <w:lang w:val="en-US"/>
        </w:rPr>
        <w:t>)</w:t>
      </w:r>
    </w:p>
    <w:p w14:paraId="582BBA80" w14:textId="56773485" w:rsidR="00255805" w:rsidRPr="00255805" w:rsidRDefault="00255805" w:rsidP="00255805">
      <w:pPr>
        <w:numPr>
          <w:ilvl w:val="0"/>
          <w:numId w:val="6"/>
        </w:numPr>
        <w:rPr>
          <w:rFonts w:ascii="Arial" w:hAnsi="Arial" w:cs="Arial"/>
          <w:color w:val="000000" w:themeColor="text1"/>
          <w:sz w:val="22"/>
          <w:szCs w:val="22"/>
        </w:rPr>
      </w:pPr>
      <w:r w:rsidRPr="00255805">
        <w:rPr>
          <w:rFonts w:ascii="Arial" w:hAnsi="Arial" w:cs="Arial"/>
          <w:color w:val="000000" w:themeColor="text1"/>
          <w:sz w:val="22"/>
          <w:szCs w:val="22"/>
          <w:lang w:val="en-US"/>
        </w:rPr>
        <w:t>Lecture 3 – Flood and drought monitoring concepts and methods</w:t>
      </w:r>
      <w:r>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 xml:space="preserve">(PowerPoint </w:t>
      </w:r>
      <w:r w:rsidR="003B4332">
        <w:rPr>
          <w:rFonts w:ascii="Arial" w:hAnsi="Arial" w:cs="Arial"/>
          <w:color w:val="000000" w:themeColor="text1"/>
          <w:sz w:val="22"/>
          <w:szCs w:val="22"/>
          <w:lang w:val="en-US"/>
        </w:rPr>
        <w:t>file</w:t>
      </w:r>
      <w:r>
        <w:rPr>
          <w:rFonts w:ascii="Arial" w:hAnsi="Arial" w:cs="Arial"/>
          <w:color w:val="000000" w:themeColor="text1"/>
          <w:sz w:val="22"/>
          <w:szCs w:val="22"/>
          <w:lang w:val="en-US"/>
        </w:rPr>
        <w:t>)</w:t>
      </w:r>
    </w:p>
    <w:p w14:paraId="05E0FDDA" w14:textId="3865F49C" w:rsidR="00472E17" w:rsidRDefault="00255805" w:rsidP="00472E17">
      <w:pPr>
        <w:numPr>
          <w:ilvl w:val="0"/>
          <w:numId w:val="6"/>
        </w:numPr>
        <w:rPr>
          <w:rFonts w:ascii="Arial" w:hAnsi="Arial" w:cs="Arial"/>
          <w:color w:val="000000" w:themeColor="text1"/>
          <w:sz w:val="22"/>
          <w:szCs w:val="22"/>
        </w:rPr>
      </w:pPr>
      <w:r w:rsidRPr="00255805">
        <w:rPr>
          <w:rFonts w:ascii="Arial" w:hAnsi="Arial" w:cs="Arial"/>
          <w:color w:val="000000" w:themeColor="text1"/>
          <w:sz w:val="22"/>
          <w:szCs w:val="22"/>
          <w:lang w:val="en-US"/>
        </w:rPr>
        <w:t>Lecture 4 – Flood and drought forecasting concepts and methods</w:t>
      </w:r>
      <w:r>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 xml:space="preserve">(PowerPoint </w:t>
      </w:r>
      <w:r w:rsidR="003B4332">
        <w:rPr>
          <w:rFonts w:ascii="Arial" w:hAnsi="Arial" w:cs="Arial"/>
          <w:color w:val="000000" w:themeColor="text1"/>
          <w:sz w:val="22"/>
          <w:szCs w:val="22"/>
          <w:lang w:val="en-US"/>
        </w:rPr>
        <w:t>file</w:t>
      </w:r>
      <w:r>
        <w:rPr>
          <w:rFonts w:ascii="Arial" w:hAnsi="Arial" w:cs="Arial"/>
          <w:color w:val="000000" w:themeColor="text1"/>
          <w:sz w:val="22"/>
          <w:szCs w:val="22"/>
          <w:lang w:val="en-US"/>
        </w:rPr>
        <w:t>)</w:t>
      </w:r>
    </w:p>
    <w:p w14:paraId="1BC7EA30" w14:textId="618E9FEA" w:rsidR="00204B81" w:rsidRPr="00472E17" w:rsidRDefault="00472E17" w:rsidP="00204B81">
      <w:pPr>
        <w:numPr>
          <w:ilvl w:val="0"/>
          <w:numId w:val="6"/>
        </w:numPr>
        <w:rPr>
          <w:rFonts w:ascii="Arial" w:hAnsi="Arial" w:cs="Arial"/>
          <w:color w:val="000000" w:themeColor="text1"/>
          <w:sz w:val="22"/>
          <w:szCs w:val="22"/>
        </w:rPr>
      </w:pPr>
      <w:r w:rsidRPr="00472E17">
        <w:rPr>
          <w:rFonts w:ascii="Arial" w:hAnsi="Arial" w:cs="Arial"/>
          <w:color w:val="000000" w:themeColor="text1"/>
          <w:sz w:val="22"/>
          <w:szCs w:val="22"/>
          <w:lang w:val="en-US"/>
        </w:rPr>
        <w:t>Self-guided exercise in how to use the system</w:t>
      </w:r>
      <w:r>
        <w:rPr>
          <w:rFonts w:ascii="Arial" w:hAnsi="Arial" w:cs="Arial"/>
          <w:color w:val="000000" w:themeColor="text1"/>
          <w:sz w:val="22"/>
          <w:szCs w:val="22"/>
          <w:lang w:val="en-US"/>
        </w:rPr>
        <w:t xml:space="preserve"> (pdf file)</w:t>
      </w:r>
    </w:p>
    <w:p w14:paraId="28956EEC" w14:textId="77777777" w:rsidR="00270840" w:rsidRDefault="00270840" w:rsidP="00270840">
      <w:pPr>
        <w:rPr>
          <w:rFonts w:ascii="Arial" w:hAnsi="Arial" w:cs="Arial"/>
          <w:sz w:val="22"/>
          <w:szCs w:val="22"/>
        </w:rPr>
      </w:pPr>
    </w:p>
    <w:p w14:paraId="260D4E11" w14:textId="77DA8376" w:rsidR="00270840" w:rsidRDefault="00270840" w:rsidP="00270840">
      <w:pPr>
        <w:pStyle w:val="ListParagraph"/>
        <w:numPr>
          <w:ilvl w:val="0"/>
          <w:numId w:val="4"/>
        </w:numPr>
        <w:rPr>
          <w:rFonts w:ascii="Arial" w:hAnsi="Arial" w:cs="Arial"/>
          <w:b/>
          <w:bCs/>
          <w:sz w:val="22"/>
          <w:szCs w:val="22"/>
          <w:lang w:val="en-US"/>
        </w:rPr>
      </w:pPr>
      <w:r w:rsidRPr="00270840">
        <w:rPr>
          <w:rFonts w:ascii="Arial" w:hAnsi="Arial" w:cs="Arial"/>
          <w:b/>
          <w:bCs/>
          <w:sz w:val="22"/>
          <w:szCs w:val="22"/>
          <w:lang w:val="en-US"/>
        </w:rPr>
        <w:t xml:space="preserve">Summary of Discussion on </w:t>
      </w:r>
      <w:r>
        <w:rPr>
          <w:rFonts w:ascii="Arial" w:hAnsi="Arial" w:cs="Arial"/>
          <w:b/>
          <w:bCs/>
          <w:sz w:val="22"/>
          <w:szCs w:val="22"/>
          <w:lang w:val="en-US"/>
        </w:rPr>
        <w:t xml:space="preserve">Feedback and </w:t>
      </w:r>
      <w:r w:rsidRPr="00270840">
        <w:rPr>
          <w:rFonts w:ascii="Arial" w:hAnsi="Arial" w:cs="Arial"/>
          <w:b/>
          <w:bCs/>
          <w:sz w:val="22"/>
          <w:szCs w:val="22"/>
          <w:lang w:val="en-US"/>
        </w:rPr>
        <w:t>Way Forward</w:t>
      </w:r>
    </w:p>
    <w:p w14:paraId="10954901" w14:textId="6F2E9A61" w:rsidR="0084630D" w:rsidRPr="0084630D" w:rsidRDefault="0084630D" w:rsidP="0084630D">
      <w:pPr>
        <w:rPr>
          <w:rFonts w:ascii="Arial" w:hAnsi="Arial" w:cs="Arial"/>
          <w:b/>
          <w:bCs/>
          <w:sz w:val="22"/>
          <w:szCs w:val="22"/>
          <w:lang w:val="en-US"/>
        </w:rPr>
      </w:pPr>
    </w:p>
    <w:p w14:paraId="17792D19" w14:textId="77777777" w:rsidR="0005751E" w:rsidRDefault="0005751E" w:rsidP="00366A21">
      <w:pPr>
        <w:pStyle w:val="ListParagraph"/>
        <w:numPr>
          <w:ilvl w:val="0"/>
          <w:numId w:val="28"/>
        </w:numPr>
        <w:ind w:left="357" w:hanging="357"/>
        <w:jc w:val="both"/>
        <w:outlineLvl w:val="1"/>
        <w:rPr>
          <w:rFonts w:ascii="Arial" w:hAnsi="Arial" w:cs="Arial"/>
          <w:b/>
          <w:bCs/>
          <w:color w:val="000000"/>
          <w:sz w:val="22"/>
          <w:szCs w:val="22"/>
        </w:rPr>
      </w:pPr>
      <w:r w:rsidRPr="0005751E">
        <w:rPr>
          <w:rFonts w:ascii="Arial" w:hAnsi="Arial" w:cs="Arial"/>
          <w:b/>
          <w:bCs/>
          <w:color w:val="000000"/>
          <w:sz w:val="22"/>
          <w:szCs w:val="22"/>
        </w:rPr>
        <w:t>Participant Feedback on the System</w:t>
      </w:r>
    </w:p>
    <w:p w14:paraId="5721AA72" w14:textId="3D7CC4FC" w:rsidR="0005751E" w:rsidRPr="0005751E" w:rsidRDefault="0084630D" w:rsidP="00366A21">
      <w:pPr>
        <w:jc w:val="both"/>
        <w:outlineLvl w:val="1"/>
        <w:rPr>
          <w:rFonts w:ascii="Arial" w:hAnsi="Arial" w:cs="Arial"/>
          <w:b/>
          <w:bCs/>
          <w:color w:val="000000"/>
          <w:sz w:val="22"/>
          <w:szCs w:val="22"/>
        </w:rPr>
      </w:pPr>
      <w:r>
        <w:rPr>
          <w:rFonts w:ascii="Arial" w:hAnsi="Arial" w:cs="Arial"/>
          <w:color w:val="000000"/>
          <w:sz w:val="22"/>
          <w:szCs w:val="22"/>
        </w:rPr>
        <w:t>This is a</w:t>
      </w:r>
      <w:r w:rsidR="0005751E" w:rsidRPr="0005751E">
        <w:rPr>
          <w:rFonts w:ascii="Arial" w:hAnsi="Arial" w:cs="Arial"/>
          <w:color w:val="000000"/>
          <w:sz w:val="22"/>
          <w:szCs w:val="22"/>
        </w:rPr>
        <w:t xml:space="preserve"> summar</w:t>
      </w:r>
      <w:r>
        <w:rPr>
          <w:rFonts w:ascii="Arial" w:hAnsi="Arial" w:cs="Arial"/>
          <w:color w:val="000000"/>
          <w:sz w:val="22"/>
          <w:szCs w:val="22"/>
        </w:rPr>
        <w:t>y of</w:t>
      </w:r>
      <w:r w:rsidR="0005751E" w:rsidRPr="0005751E">
        <w:rPr>
          <w:rFonts w:ascii="Arial" w:hAnsi="Arial" w:cs="Arial"/>
          <w:color w:val="000000"/>
          <w:sz w:val="22"/>
          <w:szCs w:val="22"/>
        </w:rPr>
        <w:t xml:space="preserve"> key points and suggestions from individual participants regarding the system's functionality and potential improvements.</w:t>
      </w:r>
    </w:p>
    <w:p w14:paraId="50F0ACD1" w14:textId="77777777" w:rsidR="00366A21" w:rsidRDefault="00366A21" w:rsidP="00366A21">
      <w:pPr>
        <w:jc w:val="both"/>
        <w:outlineLvl w:val="2"/>
        <w:rPr>
          <w:rFonts w:ascii="Arial" w:hAnsi="Arial" w:cs="Arial"/>
          <w:i/>
          <w:iCs/>
          <w:color w:val="000000"/>
          <w:sz w:val="22"/>
          <w:szCs w:val="22"/>
        </w:rPr>
      </w:pPr>
    </w:p>
    <w:p w14:paraId="309C1F99" w14:textId="26A6329E" w:rsidR="00366A21" w:rsidRDefault="0005751E" w:rsidP="00366A21">
      <w:pPr>
        <w:jc w:val="both"/>
        <w:outlineLvl w:val="2"/>
        <w:rPr>
          <w:rFonts w:ascii="Arial" w:hAnsi="Arial" w:cs="Arial"/>
          <w:i/>
          <w:iCs/>
          <w:color w:val="000000"/>
          <w:sz w:val="22"/>
          <w:szCs w:val="22"/>
        </w:rPr>
      </w:pPr>
      <w:r w:rsidRPr="0005751E">
        <w:rPr>
          <w:rFonts w:ascii="Arial" w:hAnsi="Arial" w:cs="Arial"/>
          <w:i/>
          <w:iCs/>
          <w:color w:val="000000"/>
          <w:sz w:val="22"/>
          <w:szCs w:val="22"/>
        </w:rPr>
        <w:t>General Observations and Desired Functionality</w:t>
      </w:r>
    </w:p>
    <w:p w14:paraId="58095D78" w14:textId="4A0615D0" w:rsidR="0005751E" w:rsidRPr="0005751E" w:rsidRDefault="0005751E" w:rsidP="00366A21">
      <w:pPr>
        <w:jc w:val="both"/>
        <w:outlineLvl w:val="2"/>
        <w:rPr>
          <w:rFonts w:ascii="Arial" w:hAnsi="Arial" w:cs="Arial"/>
          <w:i/>
          <w:iCs/>
          <w:color w:val="000000"/>
          <w:sz w:val="22"/>
          <w:szCs w:val="22"/>
        </w:rPr>
      </w:pPr>
      <w:r w:rsidRPr="0005751E">
        <w:rPr>
          <w:rFonts w:ascii="Arial" w:hAnsi="Arial" w:cs="Arial"/>
          <w:color w:val="000000"/>
          <w:sz w:val="22"/>
          <w:szCs w:val="22"/>
        </w:rPr>
        <w:t>The system was widely regarded as very useful and a valuable complement to existing work and systems.</w:t>
      </w:r>
      <w:r w:rsidR="00366A21">
        <w:rPr>
          <w:rFonts w:ascii="Arial" w:hAnsi="Arial" w:cs="Arial"/>
          <w:i/>
          <w:iCs/>
          <w:color w:val="000000"/>
          <w:sz w:val="22"/>
          <w:szCs w:val="22"/>
        </w:rPr>
        <w:t xml:space="preserve"> </w:t>
      </w:r>
      <w:r w:rsidRPr="0005751E">
        <w:rPr>
          <w:rFonts w:ascii="Arial" w:hAnsi="Arial" w:cs="Arial"/>
          <w:color w:val="000000"/>
          <w:sz w:val="22"/>
          <w:szCs w:val="22"/>
        </w:rPr>
        <w:t>A strong desire was expressed for the system to incorporate and visualize real-time data for current conditions and future forecasts. This includes:</w:t>
      </w:r>
    </w:p>
    <w:p w14:paraId="7A53BAAE" w14:textId="77777777" w:rsidR="0005751E" w:rsidRPr="0005751E" w:rsidRDefault="0005751E" w:rsidP="006D298A">
      <w:pPr>
        <w:numPr>
          <w:ilvl w:val="0"/>
          <w:numId w:val="21"/>
        </w:numPr>
        <w:jc w:val="both"/>
        <w:rPr>
          <w:rFonts w:ascii="Arial" w:hAnsi="Arial" w:cs="Arial"/>
          <w:color w:val="000000"/>
          <w:sz w:val="22"/>
          <w:szCs w:val="22"/>
        </w:rPr>
      </w:pPr>
      <w:r w:rsidRPr="0005751E">
        <w:rPr>
          <w:rFonts w:ascii="Arial" w:hAnsi="Arial" w:cs="Arial"/>
          <w:color w:val="000000"/>
          <w:sz w:val="22"/>
          <w:szCs w:val="22"/>
        </w:rPr>
        <w:t>Understanding what's happening now and in the coming days.</w:t>
      </w:r>
    </w:p>
    <w:p w14:paraId="792D94B3" w14:textId="77777777" w:rsidR="0005751E" w:rsidRPr="0005751E" w:rsidRDefault="0005751E" w:rsidP="006D298A">
      <w:pPr>
        <w:numPr>
          <w:ilvl w:val="0"/>
          <w:numId w:val="21"/>
        </w:numPr>
        <w:jc w:val="both"/>
        <w:rPr>
          <w:rFonts w:ascii="Arial" w:hAnsi="Arial" w:cs="Arial"/>
          <w:color w:val="000000"/>
          <w:sz w:val="22"/>
          <w:szCs w:val="22"/>
        </w:rPr>
      </w:pPr>
      <w:r w:rsidRPr="0005751E">
        <w:rPr>
          <w:rFonts w:ascii="Arial" w:hAnsi="Arial" w:cs="Arial"/>
          <w:color w:val="000000"/>
          <w:sz w:val="22"/>
          <w:szCs w:val="22"/>
        </w:rPr>
        <w:t>Complementing existing real-time data visualization systems.</w:t>
      </w:r>
    </w:p>
    <w:p w14:paraId="64AEA204" w14:textId="7087618A" w:rsidR="0005751E" w:rsidRPr="0005751E" w:rsidRDefault="0005751E" w:rsidP="006D298A">
      <w:pPr>
        <w:numPr>
          <w:ilvl w:val="0"/>
          <w:numId w:val="21"/>
        </w:numPr>
        <w:jc w:val="both"/>
        <w:rPr>
          <w:rFonts w:ascii="Arial" w:hAnsi="Arial" w:cs="Arial"/>
          <w:color w:val="000000"/>
          <w:sz w:val="22"/>
          <w:szCs w:val="22"/>
        </w:rPr>
      </w:pPr>
      <w:r w:rsidRPr="0005751E">
        <w:rPr>
          <w:rFonts w:ascii="Arial" w:hAnsi="Arial" w:cs="Arial"/>
          <w:color w:val="000000"/>
          <w:sz w:val="22"/>
          <w:szCs w:val="22"/>
        </w:rPr>
        <w:t>Integrating observations to observe the </w:t>
      </w:r>
      <w:r w:rsidR="00366A21" w:rsidRPr="00366A21">
        <w:rPr>
          <w:rFonts w:ascii="Arial" w:hAnsi="Arial" w:cs="Arial"/>
          <w:color w:val="000000"/>
          <w:sz w:val="22"/>
          <w:szCs w:val="22"/>
        </w:rPr>
        <w:t>real-time</w:t>
      </w:r>
      <w:r w:rsidRPr="0005751E">
        <w:rPr>
          <w:rFonts w:ascii="Arial" w:hAnsi="Arial" w:cs="Arial"/>
          <w:color w:val="000000"/>
          <w:sz w:val="22"/>
          <w:szCs w:val="22"/>
        </w:rPr>
        <w:t xml:space="preserve"> </w:t>
      </w:r>
      <w:proofErr w:type="spellStart"/>
      <w:r w:rsidRPr="0005751E">
        <w:rPr>
          <w:rFonts w:ascii="Arial" w:hAnsi="Arial" w:cs="Arial"/>
          <w:color w:val="000000"/>
          <w:sz w:val="22"/>
          <w:szCs w:val="22"/>
        </w:rPr>
        <w:t>behavior</w:t>
      </w:r>
      <w:proofErr w:type="spellEnd"/>
      <w:r w:rsidRPr="0005751E">
        <w:rPr>
          <w:rFonts w:ascii="Arial" w:hAnsi="Arial" w:cs="Arial"/>
          <w:color w:val="000000"/>
          <w:sz w:val="22"/>
          <w:szCs w:val="22"/>
        </w:rPr>
        <w:t xml:space="preserve"> of rivers.</w:t>
      </w:r>
    </w:p>
    <w:p w14:paraId="42C542EB" w14:textId="77777777" w:rsidR="006D298A" w:rsidRDefault="006D298A" w:rsidP="00366A21">
      <w:pPr>
        <w:outlineLvl w:val="2"/>
        <w:rPr>
          <w:rFonts w:ascii="Arial" w:hAnsi="Arial" w:cs="Arial"/>
          <w:i/>
          <w:iCs/>
          <w:color w:val="000000"/>
          <w:sz w:val="22"/>
          <w:szCs w:val="22"/>
        </w:rPr>
      </w:pPr>
    </w:p>
    <w:p w14:paraId="1A8A718F" w14:textId="3DAD7744" w:rsidR="0005751E" w:rsidRPr="0005751E" w:rsidRDefault="0005751E" w:rsidP="00366A21">
      <w:pPr>
        <w:outlineLvl w:val="2"/>
        <w:rPr>
          <w:rFonts w:ascii="Arial" w:hAnsi="Arial" w:cs="Arial"/>
          <w:i/>
          <w:iCs/>
          <w:color w:val="000000"/>
          <w:sz w:val="22"/>
          <w:szCs w:val="22"/>
        </w:rPr>
      </w:pPr>
      <w:r w:rsidRPr="0005751E">
        <w:rPr>
          <w:rFonts w:ascii="Arial" w:hAnsi="Arial" w:cs="Arial"/>
          <w:i/>
          <w:iCs/>
          <w:color w:val="000000"/>
          <w:sz w:val="22"/>
          <w:szCs w:val="22"/>
        </w:rPr>
        <w:t>Specific Suggestions and Areas for Improvement</w:t>
      </w:r>
    </w:p>
    <w:p w14:paraId="4C334953" w14:textId="77777777" w:rsidR="0005751E" w:rsidRPr="0005751E" w:rsidRDefault="0005751E" w:rsidP="00366A21">
      <w:pPr>
        <w:rPr>
          <w:rFonts w:ascii="Arial" w:hAnsi="Arial" w:cs="Arial"/>
          <w:color w:val="000000"/>
          <w:sz w:val="22"/>
          <w:szCs w:val="22"/>
        </w:rPr>
      </w:pPr>
      <w:r w:rsidRPr="0005751E">
        <w:rPr>
          <w:rFonts w:ascii="Arial" w:hAnsi="Arial" w:cs="Arial"/>
          <w:color w:val="000000"/>
          <w:sz w:val="22"/>
          <w:szCs w:val="22"/>
        </w:rPr>
        <w:t>1. User Experience &amp; Data Accessibility</w:t>
      </w:r>
    </w:p>
    <w:p w14:paraId="6690CED7" w14:textId="77777777" w:rsidR="0005751E" w:rsidRPr="0005751E" w:rsidRDefault="0005751E" w:rsidP="00366A21">
      <w:pPr>
        <w:numPr>
          <w:ilvl w:val="0"/>
          <w:numId w:val="22"/>
        </w:numPr>
        <w:rPr>
          <w:rFonts w:ascii="Arial" w:hAnsi="Arial" w:cs="Arial"/>
          <w:color w:val="000000"/>
          <w:sz w:val="22"/>
          <w:szCs w:val="22"/>
        </w:rPr>
      </w:pPr>
      <w:r w:rsidRPr="0005751E">
        <w:rPr>
          <w:rFonts w:ascii="Arial" w:hAnsi="Arial" w:cs="Arial"/>
          <w:color w:val="000000"/>
          <w:sz w:val="22"/>
          <w:szCs w:val="22"/>
        </w:rPr>
        <w:t>Interactive Display: Participants suggested implementing a feature to click on a point or shape to view information on current conditions and forecasts.</w:t>
      </w:r>
    </w:p>
    <w:p w14:paraId="5C5BF834" w14:textId="77777777" w:rsidR="0005751E" w:rsidRPr="0005751E" w:rsidRDefault="0005751E" w:rsidP="00366A21">
      <w:pPr>
        <w:numPr>
          <w:ilvl w:val="0"/>
          <w:numId w:val="22"/>
        </w:numPr>
        <w:rPr>
          <w:rFonts w:ascii="Arial" w:hAnsi="Arial" w:cs="Arial"/>
          <w:color w:val="000000"/>
          <w:sz w:val="22"/>
          <w:szCs w:val="22"/>
        </w:rPr>
      </w:pPr>
      <w:r w:rsidRPr="0005751E">
        <w:rPr>
          <w:rFonts w:ascii="Arial" w:hAnsi="Arial" w:cs="Arial"/>
          <w:color w:val="000000"/>
          <w:sz w:val="22"/>
          <w:szCs w:val="22"/>
        </w:rPr>
        <w:t>Layman's Understanding: The system needs to be made understandable to a non-technical audience, as the underlying data is perceived as very technical.</w:t>
      </w:r>
    </w:p>
    <w:p w14:paraId="4F4DC486" w14:textId="5DD45B66" w:rsidR="0005751E" w:rsidRPr="0005751E" w:rsidRDefault="0005751E" w:rsidP="00366A21">
      <w:pPr>
        <w:numPr>
          <w:ilvl w:val="0"/>
          <w:numId w:val="22"/>
        </w:numPr>
        <w:rPr>
          <w:rFonts w:ascii="Arial" w:hAnsi="Arial" w:cs="Arial"/>
          <w:color w:val="000000"/>
          <w:sz w:val="22"/>
          <w:szCs w:val="22"/>
        </w:rPr>
      </w:pPr>
      <w:r w:rsidRPr="0005751E">
        <w:rPr>
          <w:rFonts w:ascii="Arial" w:hAnsi="Arial" w:cs="Arial"/>
          <w:color w:val="000000"/>
          <w:sz w:val="22"/>
          <w:szCs w:val="22"/>
        </w:rPr>
        <w:t>Low Bandwidth Access: Concerns were raised about system accessibility in low-bandwidth environments or with slow computers. A suggested solution is to generate automatic updates of static maps and figures for easier access.</w:t>
      </w:r>
    </w:p>
    <w:p w14:paraId="75791627" w14:textId="77777777" w:rsidR="0005751E" w:rsidRPr="0005751E" w:rsidRDefault="0005751E" w:rsidP="00366A21">
      <w:pPr>
        <w:rPr>
          <w:rFonts w:ascii="Arial" w:hAnsi="Arial" w:cs="Arial"/>
          <w:color w:val="000000"/>
          <w:sz w:val="22"/>
          <w:szCs w:val="22"/>
        </w:rPr>
      </w:pPr>
      <w:r w:rsidRPr="0005751E">
        <w:rPr>
          <w:rFonts w:ascii="Arial" w:hAnsi="Arial" w:cs="Arial"/>
          <w:color w:val="000000"/>
          <w:sz w:val="22"/>
          <w:szCs w:val="22"/>
        </w:rPr>
        <w:t>2. Data and Model Enhancements</w:t>
      </w:r>
    </w:p>
    <w:p w14:paraId="4153CF54" w14:textId="77777777" w:rsidR="0005751E" w:rsidRPr="0005751E" w:rsidRDefault="0005751E" w:rsidP="00366A21">
      <w:pPr>
        <w:numPr>
          <w:ilvl w:val="0"/>
          <w:numId w:val="23"/>
        </w:numPr>
        <w:rPr>
          <w:rFonts w:ascii="Arial" w:hAnsi="Arial" w:cs="Arial"/>
          <w:color w:val="000000"/>
          <w:sz w:val="22"/>
          <w:szCs w:val="22"/>
        </w:rPr>
      </w:pPr>
      <w:r w:rsidRPr="0005751E">
        <w:rPr>
          <w:rFonts w:ascii="Arial" w:hAnsi="Arial" w:cs="Arial"/>
          <w:color w:val="000000"/>
          <w:sz w:val="22"/>
          <w:szCs w:val="22"/>
        </w:rPr>
        <w:t>Hydrological Data:</w:t>
      </w:r>
    </w:p>
    <w:p w14:paraId="43D26A58" w14:textId="77777777" w:rsidR="0084630D" w:rsidRDefault="0005751E" w:rsidP="0084630D">
      <w:pPr>
        <w:pStyle w:val="ListParagraph"/>
        <w:numPr>
          <w:ilvl w:val="1"/>
          <w:numId w:val="23"/>
        </w:numPr>
        <w:rPr>
          <w:rFonts w:ascii="Arial" w:hAnsi="Arial" w:cs="Arial"/>
          <w:color w:val="000000"/>
          <w:sz w:val="22"/>
          <w:szCs w:val="22"/>
        </w:rPr>
      </w:pPr>
      <w:r w:rsidRPr="0084630D">
        <w:rPr>
          <w:rFonts w:ascii="Arial" w:hAnsi="Arial" w:cs="Arial"/>
          <w:color w:val="000000"/>
          <w:sz w:val="22"/>
          <w:szCs w:val="22"/>
        </w:rPr>
        <w:t>Meteorological data generally appeared reasonable.</w:t>
      </w:r>
      <w:r w:rsidR="0084630D" w:rsidRPr="0084630D">
        <w:rPr>
          <w:rFonts w:ascii="Arial" w:hAnsi="Arial" w:cs="Arial"/>
          <w:color w:val="000000"/>
          <w:sz w:val="22"/>
          <w:szCs w:val="22"/>
        </w:rPr>
        <w:t xml:space="preserve"> </w:t>
      </w:r>
    </w:p>
    <w:p w14:paraId="4745986A" w14:textId="312904C4" w:rsidR="0005751E" w:rsidRPr="0084630D" w:rsidRDefault="0084630D" w:rsidP="0084630D">
      <w:pPr>
        <w:pStyle w:val="ListParagraph"/>
        <w:numPr>
          <w:ilvl w:val="1"/>
          <w:numId w:val="23"/>
        </w:numPr>
        <w:rPr>
          <w:rFonts w:ascii="Arial" w:hAnsi="Arial" w:cs="Arial"/>
          <w:color w:val="000000"/>
          <w:sz w:val="22"/>
          <w:szCs w:val="22"/>
        </w:rPr>
      </w:pPr>
      <w:r w:rsidRPr="0084630D">
        <w:rPr>
          <w:rFonts w:ascii="Arial" w:hAnsi="Arial" w:cs="Arial"/>
          <w:color w:val="000000"/>
          <w:sz w:val="22"/>
          <w:szCs w:val="22"/>
        </w:rPr>
        <w:t xml:space="preserve">While precipitation forecasts aligned with observed MSG data, a discrepancy was noted with expected increased streamflow. This was attributed to errors in the streamflow </w:t>
      </w:r>
      <w:proofErr w:type="spellStart"/>
      <w:r w:rsidRPr="0084630D">
        <w:rPr>
          <w:rFonts w:ascii="Arial" w:hAnsi="Arial" w:cs="Arial"/>
          <w:color w:val="000000"/>
          <w:sz w:val="22"/>
          <w:szCs w:val="22"/>
        </w:rPr>
        <w:t>modeling</w:t>
      </w:r>
      <w:proofErr w:type="spellEnd"/>
      <w:r w:rsidRPr="0084630D">
        <w:rPr>
          <w:rFonts w:ascii="Arial" w:hAnsi="Arial" w:cs="Arial"/>
          <w:color w:val="000000"/>
          <w:sz w:val="22"/>
          <w:szCs w:val="22"/>
        </w:rPr>
        <w:t>.</w:t>
      </w:r>
    </w:p>
    <w:p w14:paraId="53F4FE9C" w14:textId="77777777" w:rsidR="0005751E" w:rsidRPr="0005751E" w:rsidRDefault="0005751E" w:rsidP="00366A21">
      <w:pPr>
        <w:numPr>
          <w:ilvl w:val="1"/>
          <w:numId w:val="23"/>
        </w:numPr>
        <w:rPr>
          <w:rFonts w:ascii="Arial" w:hAnsi="Arial" w:cs="Arial"/>
          <w:color w:val="000000"/>
          <w:sz w:val="22"/>
          <w:szCs w:val="22"/>
        </w:rPr>
      </w:pPr>
      <w:r w:rsidRPr="0005751E">
        <w:rPr>
          <w:rFonts w:ascii="Arial" w:hAnsi="Arial" w:cs="Arial"/>
          <w:color w:val="000000"/>
          <w:sz w:val="22"/>
          <w:szCs w:val="22"/>
        </w:rPr>
        <w:t>It would be beneficial to include Evapotranspiration (ET), particularly noting its peak in relation to expected precipitation peaks.</w:t>
      </w:r>
    </w:p>
    <w:p w14:paraId="78D89A48" w14:textId="77777777" w:rsidR="0005751E" w:rsidRPr="0005751E" w:rsidRDefault="0005751E" w:rsidP="00366A21">
      <w:pPr>
        <w:numPr>
          <w:ilvl w:val="1"/>
          <w:numId w:val="23"/>
        </w:numPr>
        <w:rPr>
          <w:rFonts w:ascii="Arial" w:hAnsi="Arial" w:cs="Arial"/>
          <w:color w:val="000000"/>
          <w:sz w:val="22"/>
          <w:szCs w:val="22"/>
        </w:rPr>
      </w:pPr>
      <w:r w:rsidRPr="0005751E">
        <w:rPr>
          <w:rFonts w:ascii="Arial" w:hAnsi="Arial" w:cs="Arial"/>
          <w:color w:val="000000"/>
          <w:sz w:val="22"/>
          <w:szCs w:val="22"/>
        </w:rPr>
        <w:t>Historical data was considered highly useful.</w:t>
      </w:r>
    </w:p>
    <w:p w14:paraId="28A3C6C6" w14:textId="77777777" w:rsidR="0005751E" w:rsidRPr="0005751E" w:rsidRDefault="0005751E" w:rsidP="00366A21">
      <w:pPr>
        <w:numPr>
          <w:ilvl w:val="1"/>
          <w:numId w:val="23"/>
        </w:numPr>
        <w:rPr>
          <w:rFonts w:ascii="Arial" w:hAnsi="Arial" w:cs="Arial"/>
          <w:color w:val="000000"/>
          <w:sz w:val="22"/>
          <w:szCs w:val="22"/>
        </w:rPr>
      </w:pPr>
      <w:r w:rsidRPr="0005751E">
        <w:rPr>
          <w:rFonts w:ascii="Arial" w:hAnsi="Arial" w:cs="Arial"/>
          <w:color w:val="000000"/>
          <w:sz w:val="22"/>
          <w:szCs w:val="22"/>
        </w:rPr>
        <w:t>A "dream" was expressed for integrating real-time station data directly into the system for visualization.</w:t>
      </w:r>
    </w:p>
    <w:p w14:paraId="2E0D751E" w14:textId="769DBECD" w:rsidR="0005751E" w:rsidRPr="0005751E" w:rsidRDefault="0005751E" w:rsidP="00366A21">
      <w:pPr>
        <w:numPr>
          <w:ilvl w:val="1"/>
          <w:numId w:val="23"/>
        </w:numPr>
        <w:rPr>
          <w:rFonts w:ascii="Arial" w:hAnsi="Arial" w:cs="Arial"/>
          <w:color w:val="000000"/>
          <w:sz w:val="22"/>
          <w:szCs w:val="22"/>
        </w:rPr>
      </w:pPr>
      <w:r w:rsidRPr="0005751E">
        <w:rPr>
          <w:rFonts w:ascii="Arial" w:hAnsi="Arial" w:cs="Arial"/>
          <w:color w:val="000000"/>
          <w:sz w:val="22"/>
          <w:szCs w:val="22"/>
        </w:rPr>
        <w:t>The ability to show the hydrological evolution over an event and view this from an office was highlighted as useful.</w:t>
      </w:r>
    </w:p>
    <w:p w14:paraId="5552DBE9" w14:textId="77777777" w:rsidR="0005751E" w:rsidRDefault="0005751E" w:rsidP="00366A21">
      <w:pPr>
        <w:numPr>
          <w:ilvl w:val="1"/>
          <w:numId w:val="23"/>
        </w:numPr>
        <w:rPr>
          <w:rFonts w:ascii="Arial" w:hAnsi="Arial" w:cs="Arial"/>
          <w:color w:val="000000"/>
          <w:sz w:val="22"/>
          <w:szCs w:val="22"/>
        </w:rPr>
      </w:pPr>
      <w:r w:rsidRPr="0005751E">
        <w:rPr>
          <w:rFonts w:ascii="Arial" w:hAnsi="Arial" w:cs="Arial"/>
          <w:color w:val="000000"/>
          <w:sz w:val="22"/>
          <w:szCs w:val="22"/>
        </w:rPr>
        <w:t>Questions arose regarding how to determine water volumes from tributaries, given that most hydrometric stations are on main river courses.</w:t>
      </w:r>
    </w:p>
    <w:p w14:paraId="3B574FFA" w14:textId="026E21C7" w:rsidR="0084630D" w:rsidRPr="0005751E" w:rsidRDefault="0084630D" w:rsidP="0084630D">
      <w:pPr>
        <w:numPr>
          <w:ilvl w:val="1"/>
          <w:numId w:val="23"/>
        </w:numPr>
        <w:rPr>
          <w:rFonts w:ascii="Arial" w:hAnsi="Arial" w:cs="Arial"/>
          <w:color w:val="000000"/>
          <w:sz w:val="22"/>
          <w:szCs w:val="22"/>
        </w:rPr>
      </w:pPr>
      <w:r w:rsidRPr="0005751E">
        <w:rPr>
          <w:rFonts w:ascii="Arial" w:hAnsi="Arial" w:cs="Arial"/>
          <w:color w:val="000000"/>
          <w:sz w:val="22"/>
          <w:szCs w:val="22"/>
        </w:rPr>
        <w:t>The need for river profiles of flows (indicating whether levels are rising or falling) was mentioned.</w:t>
      </w:r>
    </w:p>
    <w:p w14:paraId="66CB5594" w14:textId="42B16E73" w:rsidR="0005751E" w:rsidRPr="0005751E" w:rsidRDefault="0005751E" w:rsidP="00366A21">
      <w:pPr>
        <w:numPr>
          <w:ilvl w:val="0"/>
          <w:numId w:val="23"/>
        </w:numPr>
        <w:rPr>
          <w:rFonts w:ascii="Arial" w:hAnsi="Arial" w:cs="Arial"/>
          <w:color w:val="000000"/>
          <w:sz w:val="22"/>
          <w:szCs w:val="22"/>
        </w:rPr>
      </w:pPr>
      <w:r w:rsidRPr="0005751E">
        <w:rPr>
          <w:rFonts w:ascii="Arial" w:hAnsi="Arial" w:cs="Arial"/>
          <w:color w:val="000000"/>
          <w:sz w:val="22"/>
          <w:szCs w:val="22"/>
        </w:rPr>
        <w:t xml:space="preserve">Forecasts </w:t>
      </w:r>
      <w:r w:rsidR="0084630D">
        <w:rPr>
          <w:rFonts w:ascii="Arial" w:hAnsi="Arial" w:cs="Arial"/>
          <w:color w:val="000000"/>
          <w:sz w:val="22"/>
          <w:szCs w:val="22"/>
        </w:rPr>
        <w:t xml:space="preserve">and </w:t>
      </w:r>
      <w:r w:rsidRPr="0005751E">
        <w:rPr>
          <w:rFonts w:ascii="Arial" w:hAnsi="Arial" w:cs="Arial"/>
          <w:color w:val="000000"/>
          <w:sz w:val="22"/>
          <w:szCs w:val="22"/>
        </w:rPr>
        <w:t>EW:</w:t>
      </w:r>
    </w:p>
    <w:p w14:paraId="219F0A1A" w14:textId="7982F83F" w:rsidR="0005751E" w:rsidRPr="0005751E" w:rsidRDefault="0005751E" w:rsidP="00366A21">
      <w:pPr>
        <w:numPr>
          <w:ilvl w:val="1"/>
          <w:numId w:val="23"/>
        </w:numPr>
        <w:rPr>
          <w:rFonts w:ascii="Arial" w:hAnsi="Arial" w:cs="Arial"/>
          <w:color w:val="000000"/>
          <w:sz w:val="22"/>
          <w:szCs w:val="22"/>
        </w:rPr>
      </w:pPr>
      <w:r w:rsidRPr="0005751E">
        <w:rPr>
          <w:rFonts w:ascii="Arial" w:hAnsi="Arial" w:cs="Arial"/>
          <w:color w:val="000000"/>
          <w:sz w:val="22"/>
          <w:szCs w:val="22"/>
        </w:rPr>
        <w:t xml:space="preserve">The system can enhance </w:t>
      </w:r>
      <w:r w:rsidR="0084630D">
        <w:rPr>
          <w:rFonts w:ascii="Arial" w:hAnsi="Arial" w:cs="Arial"/>
          <w:color w:val="000000"/>
          <w:sz w:val="22"/>
          <w:szCs w:val="22"/>
        </w:rPr>
        <w:t>EW</w:t>
      </w:r>
      <w:r w:rsidRPr="0005751E">
        <w:rPr>
          <w:rFonts w:ascii="Arial" w:hAnsi="Arial" w:cs="Arial"/>
          <w:color w:val="000000"/>
          <w:sz w:val="22"/>
          <w:szCs w:val="22"/>
        </w:rPr>
        <w:t xml:space="preserve"> by providing streamflow forecasts.</w:t>
      </w:r>
    </w:p>
    <w:p w14:paraId="6D533A2B" w14:textId="77777777" w:rsidR="0005751E" w:rsidRPr="0005751E" w:rsidRDefault="0005751E" w:rsidP="00366A21">
      <w:pPr>
        <w:numPr>
          <w:ilvl w:val="1"/>
          <w:numId w:val="23"/>
        </w:numPr>
        <w:rPr>
          <w:rFonts w:ascii="Arial" w:hAnsi="Arial" w:cs="Arial"/>
          <w:color w:val="000000"/>
          <w:sz w:val="22"/>
          <w:szCs w:val="22"/>
        </w:rPr>
      </w:pPr>
      <w:r w:rsidRPr="0005751E">
        <w:rPr>
          <w:rFonts w:ascii="Arial" w:hAnsi="Arial" w:cs="Arial"/>
          <w:color w:val="000000"/>
          <w:sz w:val="22"/>
          <w:szCs w:val="22"/>
        </w:rPr>
        <w:t>Forecast Timeliness: While 1-day forecasts are acceptable, 3-hour forecasts would be preferred. There's a strong need for up-to-date information, ideally matching the frequency of river level readings during events (e.g., 5 times a day).</w:t>
      </w:r>
    </w:p>
    <w:p w14:paraId="63CCAE4D" w14:textId="77777777" w:rsidR="0084630D" w:rsidRDefault="0005751E" w:rsidP="0084630D">
      <w:pPr>
        <w:numPr>
          <w:ilvl w:val="1"/>
          <w:numId w:val="23"/>
        </w:numPr>
        <w:rPr>
          <w:rFonts w:ascii="Arial" w:hAnsi="Arial" w:cs="Arial"/>
          <w:color w:val="000000"/>
          <w:sz w:val="22"/>
          <w:szCs w:val="22"/>
        </w:rPr>
      </w:pPr>
      <w:r w:rsidRPr="0005751E">
        <w:rPr>
          <w:rFonts w:ascii="Arial" w:hAnsi="Arial" w:cs="Arial"/>
          <w:color w:val="000000"/>
          <w:sz w:val="22"/>
          <w:szCs w:val="22"/>
        </w:rPr>
        <w:lastRenderedPageBreak/>
        <w:t>Daily data updates are valuable for advisories, including for the Ministry of Agriculture (e.g., streamflow and drought forecasts).</w:t>
      </w:r>
    </w:p>
    <w:p w14:paraId="6201E943" w14:textId="77777777" w:rsidR="0005751E" w:rsidRPr="0005751E" w:rsidRDefault="0005751E" w:rsidP="00366A21">
      <w:pPr>
        <w:numPr>
          <w:ilvl w:val="0"/>
          <w:numId w:val="23"/>
        </w:numPr>
        <w:rPr>
          <w:rFonts w:ascii="Arial" w:hAnsi="Arial" w:cs="Arial"/>
          <w:color w:val="000000"/>
          <w:sz w:val="22"/>
          <w:szCs w:val="22"/>
        </w:rPr>
      </w:pPr>
      <w:r w:rsidRPr="0005751E">
        <w:rPr>
          <w:rFonts w:ascii="Arial" w:hAnsi="Arial" w:cs="Arial"/>
          <w:color w:val="000000"/>
          <w:sz w:val="22"/>
          <w:szCs w:val="22"/>
        </w:rPr>
        <w:t>Validation and Calibration:</w:t>
      </w:r>
    </w:p>
    <w:p w14:paraId="7E5EA02E" w14:textId="77777777" w:rsidR="0005751E" w:rsidRPr="0005751E" w:rsidRDefault="0005751E" w:rsidP="00366A21">
      <w:pPr>
        <w:numPr>
          <w:ilvl w:val="1"/>
          <w:numId w:val="23"/>
        </w:numPr>
        <w:rPr>
          <w:rFonts w:ascii="Arial" w:hAnsi="Arial" w:cs="Arial"/>
          <w:color w:val="000000"/>
          <w:sz w:val="22"/>
          <w:szCs w:val="22"/>
        </w:rPr>
      </w:pPr>
      <w:r w:rsidRPr="0005751E">
        <w:rPr>
          <w:rFonts w:ascii="Arial" w:hAnsi="Arial" w:cs="Arial"/>
          <w:color w:val="000000"/>
          <w:sz w:val="22"/>
          <w:szCs w:val="22"/>
        </w:rPr>
        <w:t>Frequent suggestions were made to validate the system by comparing its outputs against observations.</w:t>
      </w:r>
    </w:p>
    <w:p w14:paraId="0F33F3AF" w14:textId="77777777" w:rsidR="0005751E" w:rsidRPr="0005751E" w:rsidRDefault="0005751E" w:rsidP="00366A21">
      <w:pPr>
        <w:numPr>
          <w:ilvl w:val="1"/>
          <w:numId w:val="23"/>
        </w:numPr>
        <w:rPr>
          <w:rFonts w:ascii="Arial" w:hAnsi="Arial" w:cs="Arial"/>
          <w:color w:val="000000"/>
          <w:sz w:val="22"/>
          <w:szCs w:val="22"/>
        </w:rPr>
      </w:pPr>
      <w:r w:rsidRPr="0005751E">
        <w:rPr>
          <w:rFonts w:ascii="Arial" w:hAnsi="Arial" w:cs="Arial"/>
          <w:color w:val="000000"/>
          <w:sz w:val="22"/>
          <w:szCs w:val="22"/>
        </w:rPr>
        <w:t>Participants noted that numerous gauges could be integrated or used for validation purposes.</w:t>
      </w:r>
    </w:p>
    <w:p w14:paraId="57183480" w14:textId="77777777" w:rsidR="0005751E" w:rsidRPr="0005751E" w:rsidRDefault="0005751E" w:rsidP="00366A21">
      <w:pPr>
        <w:numPr>
          <w:ilvl w:val="1"/>
          <w:numId w:val="23"/>
        </w:numPr>
        <w:rPr>
          <w:rFonts w:ascii="Arial" w:hAnsi="Arial" w:cs="Arial"/>
          <w:color w:val="000000"/>
          <w:sz w:val="22"/>
          <w:szCs w:val="22"/>
        </w:rPr>
      </w:pPr>
      <w:r w:rsidRPr="0005751E">
        <w:rPr>
          <w:rFonts w:ascii="Arial" w:hAnsi="Arial" w:cs="Arial"/>
          <w:color w:val="000000"/>
          <w:sz w:val="22"/>
          <w:szCs w:val="22"/>
        </w:rPr>
        <w:t>A formal calibration/validation step was recommended.</w:t>
      </w:r>
    </w:p>
    <w:p w14:paraId="56A2E79E" w14:textId="62696BD1" w:rsidR="0005751E" w:rsidRPr="0005751E" w:rsidRDefault="0005751E" w:rsidP="00366A21">
      <w:pPr>
        <w:rPr>
          <w:rFonts w:ascii="Arial" w:hAnsi="Arial" w:cs="Arial"/>
          <w:color w:val="000000"/>
          <w:sz w:val="22"/>
          <w:szCs w:val="22"/>
        </w:rPr>
      </w:pPr>
      <w:r w:rsidRPr="0005751E">
        <w:rPr>
          <w:rFonts w:ascii="Arial" w:hAnsi="Arial" w:cs="Arial"/>
          <w:color w:val="000000"/>
          <w:sz w:val="22"/>
          <w:szCs w:val="22"/>
        </w:rPr>
        <w:t>3. Existing Systems</w:t>
      </w:r>
    </w:p>
    <w:p w14:paraId="429C7F6D" w14:textId="5BFED142" w:rsidR="0005751E" w:rsidRPr="0005751E" w:rsidRDefault="0005751E" w:rsidP="00366A21">
      <w:pPr>
        <w:numPr>
          <w:ilvl w:val="0"/>
          <w:numId w:val="24"/>
        </w:numPr>
        <w:rPr>
          <w:rFonts w:ascii="Arial" w:hAnsi="Arial" w:cs="Arial"/>
          <w:color w:val="000000"/>
          <w:sz w:val="22"/>
          <w:szCs w:val="22"/>
        </w:rPr>
      </w:pPr>
      <w:r w:rsidRPr="0005751E">
        <w:rPr>
          <w:rFonts w:ascii="Arial" w:hAnsi="Arial" w:cs="Arial"/>
          <w:color w:val="000000"/>
          <w:sz w:val="22"/>
          <w:szCs w:val="22"/>
        </w:rPr>
        <w:t xml:space="preserve">Zimbabwe already utilizes a similar system (the Pitman Model, developed by the Centre for Humanitarian </w:t>
      </w:r>
      <w:r w:rsidR="00965517">
        <w:rPr>
          <w:rFonts w:ascii="Arial" w:hAnsi="Arial" w:cs="Arial"/>
          <w:color w:val="000000"/>
          <w:sz w:val="22"/>
          <w:szCs w:val="22"/>
        </w:rPr>
        <w:t>Analytics</w:t>
      </w:r>
      <w:r w:rsidRPr="0005751E">
        <w:rPr>
          <w:rFonts w:ascii="Arial" w:hAnsi="Arial" w:cs="Arial"/>
          <w:color w:val="000000"/>
          <w:sz w:val="22"/>
          <w:szCs w:val="22"/>
        </w:rPr>
        <w:t>)</w:t>
      </w:r>
      <w:r w:rsidR="0084630D">
        <w:rPr>
          <w:rFonts w:ascii="Arial" w:hAnsi="Arial" w:cs="Arial"/>
          <w:color w:val="000000"/>
          <w:sz w:val="22"/>
          <w:szCs w:val="22"/>
        </w:rPr>
        <w:t>, which could be compared with.</w:t>
      </w:r>
    </w:p>
    <w:p w14:paraId="2539427B" w14:textId="4715CD00" w:rsidR="0005751E" w:rsidRPr="0005751E" w:rsidRDefault="0005751E" w:rsidP="00965517">
      <w:pPr>
        <w:rPr>
          <w:rFonts w:ascii="Arial" w:hAnsi="Arial" w:cs="Arial"/>
          <w:sz w:val="22"/>
          <w:szCs w:val="22"/>
        </w:rPr>
      </w:pPr>
    </w:p>
    <w:p w14:paraId="20B82E72" w14:textId="77777777" w:rsidR="0005751E" w:rsidRPr="0005751E" w:rsidRDefault="0005751E" w:rsidP="00965517">
      <w:pPr>
        <w:pStyle w:val="ListParagraph"/>
        <w:numPr>
          <w:ilvl w:val="0"/>
          <w:numId w:val="28"/>
        </w:numPr>
        <w:ind w:left="357" w:hanging="357"/>
        <w:jc w:val="both"/>
        <w:outlineLvl w:val="1"/>
        <w:rPr>
          <w:rFonts w:ascii="Arial" w:hAnsi="Arial" w:cs="Arial"/>
          <w:b/>
          <w:bCs/>
          <w:color w:val="000000"/>
          <w:sz w:val="22"/>
          <w:szCs w:val="22"/>
        </w:rPr>
      </w:pPr>
      <w:r w:rsidRPr="0005751E">
        <w:rPr>
          <w:rFonts w:ascii="Arial" w:hAnsi="Arial" w:cs="Arial"/>
          <w:b/>
          <w:bCs/>
          <w:color w:val="000000"/>
          <w:sz w:val="22"/>
          <w:szCs w:val="22"/>
        </w:rPr>
        <w:t>Way Forward: Addressing Key Challenges</w:t>
      </w:r>
    </w:p>
    <w:p w14:paraId="54DA8303" w14:textId="0C6FD3AF" w:rsidR="0005751E" w:rsidRDefault="0084630D" w:rsidP="00965517">
      <w:pPr>
        <w:rPr>
          <w:rFonts w:ascii="Arial" w:hAnsi="Arial" w:cs="Arial"/>
          <w:color w:val="000000"/>
          <w:sz w:val="22"/>
          <w:szCs w:val="22"/>
        </w:rPr>
      </w:pPr>
      <w:r>
        <w:rPr>
          <w:rFonts w:ascii="Arial" w:hAnsi="Arial" w:cs="Arial"/>
          <w:color w:val="000000"/>
          <w:sz w:val="22"/>
          <w:szCs w:val="22"/>
        </w:rPr>
        <w:t>Several</w:t>
      </w:r>
      <w:r w:rsidR="0005751E" w:rsidRPr="0005751E">
        <w:rPr>
          <w:rFonts w:ascii="Arial" w:hAnsi="Arial" w:cs="Arial"/>
          <w:color w:val="000000"/>
          <w:sz w:val="22"/>
          <w:szCs w:val="22"/>
        </w:rPr>
        <w:t xml:space="preserve"> potential next steps </w:t>
      </w:r>
      <w:r>
        <w:rPr>
          <w:rFonts w:ascii="Arial" w:hAnsi="Arial" w:cs="Arial"/>
          <w:color w:val="000000"/>
          <w:sz w:val="22"/>
          <w:szCs w:val="22"/>
        </w:rPr>
        <w:t xml:space="preserve">were suggested </w:t>
      </w:r>
      <w:r w:rsidR="0005751E" w:rsidRPr="0005751E">
        <w:rPr>
          <w:rFonts w:ascii="Arial" w:hAnsi="Arial" w:cs="Arial"/>
          <w:color w:val="000000"/>
          <w:sz w:val="22"/>
          <w:szCs w:val="22"/>
        </w:rPr>
        <w:t>to address the feedback and ensure the system's effectiveness and sustainability.</w:t>
      </w:r>
    </w:p>
    <w:p w14:paraId="0B5BD424" w14:textId="77777777" w:rsidR="00965517" w:rsidRPr="0005751E" w:rsidRDefault="00965517" w:rsidP="00965517">
      <w:pPr>
        <w:rPr>
          <w:rFonts w:ascii="Arial" w:hAnsi="Arial" w:cs="Arial"/>
          <w:color w:val="000000"/>
          <w:sz w:val="22"/>
          <w:szCs w:val="22"/>
        </w:rPr>
      </w:pPr>
    </w:p>
    <w:p w14:paraId="5DE0DB63" w14:textId="77777777" w:rsidR="0005751E" w:rsidRPr="0005751E" w:rsidRDefault="0005751E" w:rsidP="00965517">
      <w:pPr>
        <w:outlineLvl w:val="2"/>
        <w:rPr>
          <w:rFonts w:ascii="Arial" w:hAnsi="Arial" w:cs="Arial"/>
          <w:color w:val="000000"/>
          <w:sz w:val="22"/>
          <w:szCs w:val="22"/>
        </w:rPr>
      </w:pPr>
      <w:r w:rsidRPr="0005751E">
        <w:rPr>
          <w:rFonts w:ascii="Arial" w:hAnsi="Arial" w:cs="Arial"/>
          <w:color w:val="000000"/>
          <w:sz w:val="22"/>
          <w:szCs w:val="22"/>
        </w:rPr>
        <w:t>1. Validation Strategy</w:t>
      </w:r>
    </w:p>
    <w:p w14:paraId="164D41E1" w14:textId="77777777" w:rsidR="0005751E" w:rsidRPr="0005751E" w:rsidRDefault="0005751E" w:rsidP="00965517">
      <w:pPr>
        <w:numPr>
          <w:ilvl w:val="0"/>
          <w:numId w:val="25"/>
        </w:numPr>
        <w:rPr>
          <w:rFonts w:ascii="Arial" w:hAnsi="Arial" w:cs="Arial"/>
          <w:color w:val="000000"/>
          <w:sz w:val="22"/>
          <w:szCs w:val="22"/>
        </w:rPr>
      </w:pPr>
      <w:r w:rsidRPr="0005751E">
        <w:rPr>
          <w:rFonts w:ascii="Arial" w:hAnsi="Arial" w:cs="Arial"/>
          <w:color w:val="000000"/>
          <w:sz w:val="22"/>
          <w:szCs w:val="22"/>
        </w:rPr>
        <w:t>Approach: The primary approach should be comparison with existing observational data.</w:t>
      </w:r>
    </w:p>
    <w:p w14:paraId="2CE51135" w14:textId="77777777" w:rsidR="0005751E" w:rsidRPr="0005751E" w:rsidRDefault="0005751E" w:rsidP="00965517">
      <w:pPr>
        <w:numPr>
          <w:ilvl w:val="0"/>
          <w:numId w:val="25"/>
        </w:numPr>
        <w:rPr>
          <w:rFonts w:ascii="Arial" w:hAnsi="Arial" w:cs="Arial"/>
          <w:color w:val="000000"/>
          <w:sz w:val="22"/>
          <w:szCs w:val="22"/>
        </w:rPr>
      </w:pPr>
      <w:r w:rsidRPr="0005751E">
        <w:rPr>
          <w:rFonts w:ascii="Arial" w:hAnsi="Arial" w:cs="Arial"/>
          <w:color w:val="000000"/>
          <w:sz w:val="22"/>
          <w:szCs w:val="22"/>
        </w:rPr>
        <w:t>Data Availability:</w:t>
      </w:r>
    </w:p>
    <w:p w14:paraId="6AD1E822" w14:textId="2202B678" w:rsidR="0005751E" w:rsidRPr="0005751E" w:rsidRDefault="0005751E" w:rsidP="00965517">
      <w:pPr>
        <w:numPr>
          <w:ilvl w:val="1"/>
          <w:numId w:val="25"/>
        </w:numPr>
        <w:rPr>
          <w:rFonts w:ascii="Arial" w:hAnsi="Arial" w:cs="Arial"/>
          <w:color w:val="000000"/>
          <w:sz w:val="22"/>
          <w:szCs w:val="22"/>
        </w:rPr>
      </w:pPr>
      <w:r w:rsidRPr="0005751E">
        <w:rPr>
          <w:rFonts w:ascii="Arial" w:hAnsi="Arial" w:cs="Arial"/>
          <w:color w:val="000000"/>
          <w:sz w:val="22"/>
          <w:szCs w:val="22"/>
        </w:rPr>
        <w:t xml:space="preserve">Mozambique: Extensive historical station data is available. The "Central" </w:t>
      </w:r>
      <w:r w:rsidR="0084630D">
        <w:rPr>
          <w:rFonts w:ascii="Arial" w:hAnsi="Arial" w:cs="Arial"/>
          <w:color w:val="000000"/>
          <w:sz w:val="22"/>
          <w:szCs w:val="22"/>
        </w:rPr>
        <w:t xml:space="preserve">district </w:t>
      </w:r>
      <w:r w:rsidRPr="0005751E">
        <w:rPr>
          <w:rFonts w:ascii="Arial" w:hAnsi="Arial" w:cs="Arial"/>
          <w:color w:val="000000"/>
          <w:sz w:val="22"/>
          <w:szCs w:val="22"/>
        </w:rPr>
        <w:t xml:space="preserve">has multi-decade data with gaps for the </w:t>
      </w:r>
      <w:proofErr w:type="spellStart"/>
      <w:r w:rsidRPr="0005751E">
        <w:rPr>
          <w:rFonts w:ascii="Arial" w:hAnsi="Arial" w:cs="Arial"/>
          <w:color w:val="000000"/>
          <w:sz w:val="22"/>
          <w:szCs w:val="22"/>
        </w:rPr>
        <w:t>Buzi</w:t>
      </w:r>
      <w:proofErr w:type="spellEnd"/>
      <w:r w:rsidRPr="0005751E">
        <w:rPr>
          <w:rFonts w:ascii="Arial" w:hAnsi="Arial" w:cs="Arial"/>
          <w:color w:val="000000"/>
          <w:sz w:val="22"/>
          <w:szCs w:val="22"/>
        </w:rPr>
        <w:t xml:space="preserve"> and Pungwe basins. "</w:t>
      </w:r>
      <w:proofErr w:type="spellStart"/>
      <w:r w:rsidRPr="0005751E">
        <w:rPr>
          <w:rFonts w:ascii="Arial" w:hAnsi="Arial" w:cs="Arial"/>
          <w:color w:val="000000"/>
          <w:sz w:val="22"/>
          <w:szCs w:val="22"/>
        </w:rPr>
        <w:t>Arusul</w:t>
      </w:r>
      <w:proofErr w:type="spellEnd"/>
      <w:r w:rsidRPr="0005751E">
        <w:rPr>
          <w:rFonts w:ascii="Arial" w:hAnsi="Arial" w:cs="Arial"/>
          <w:color w:val="000000"/>
          <w:sz w:val="22"/>
          <w:szCs w:val="22"/>
        </w:rPr>
        <w:t xml:space="preserve">" </w:t>
      </w:r>
      <w:r w:rsidR="0084630D">
        <w:rPr>
          <w:rFonts w:ascii="Arial" w:hAnsi="Arial" w:cs="Arial"/>
          <w:color w:val="000000"/>
          <w:sz w:val="22"/>
          <w:szCs w:val="22"/>
        </w:rPr>
        <w:t>has data on</w:t>
      </w:r>
      <w:r w:rsidRPr="0005751E">
        <w:rPr>
          <w:rFonts w:ascii="Arial" w:hAnsi="Arial" w:cs="Arial"/>
          <w:color w:val="000000"/>
          <w:sz w:val="22"/>
          <w:szCs w:val="22"/>
        </w:rPr>
        <w:t xml:space="preserve"> precipitation, </w:t>
      </w:r>
      <w:proofErr w:type="spellStart"/>
      <w:r w:rsidRPr="0005751E">
        <w:rPr>
          <w:rFonts w:ascii="Arial" w:hAnsi="Arial" w:cs="Arial"/>
          <w:color w:val="000000"/>
          <w:sz w:val="22"/>
          <w:szCs w:val="22"/>
        </w:rPr>
        <w:t>Epan</w:t>
      </w:r>
      <w:proofErr w:type="spellEnd"/>
      <w:r w:rsidRPr="0005751E">
        <w:rPr>
          <w:rFonts w:ascii="Arial" w:hAnsi="Arial" w:cs="Arial"/>
          <w:color w:val="000000"/>
          <w:sz w:val="22"/>
          <w:szCs w:val="22"/>
        </w:rPr>
        <w:t>/temperature data (3 stations) from 2000 to present for the Save and other districts, including 20 stations in Save for 20 years. Water levels are also shared daily by districts from the energy agency managing dams.</w:t>
      </w:r>
    </w:p>
    <w:p w14:paraId="11C33DF1" w14:textId="31A35099" w:rsidR="0005751E" w:rsidRPr="0005751E" w:rsidRDefault="0005751E" w:rsidP="00965517">
      <w:pPr>
        <w:numPr>
          <w:ilvl w:val="1"/>
          <w:numId w:val="25"/>
        </w:numPr>
        <w:rPr>
          <w:rFonts w:ascii="Arial" w:hAnsi="Arial" w:cs="Arial"/>
          <w:color w:val="000000"/>
          <w:sz w:val="22"/>
          <w:szCs w:val="22"/>
        </w:rPr>
      </w:pPr>
      <w:r w:rsidRPr="0005751E">
        <w:rPr>
          <w:rFonts w:ascii="Arial" w:hAnsi="Arial" w:cs="Arial"/>
          <w:color w:val="000000"/>
          <w:sz w:val="22"/>
          <w:szCs w:val="22"/>
        </w:rPr>
        <w:t xml:space="preserve">Zimbabwe: Data sharing agreements are already in place through the </w:t>
      </w:r>
      <w:proofErr w:type="spellStart"/>
      <w:r w:rsidRPr="0005751E">
        <w:rPr>
          <w:rFonts w:ascii="Arial" w:hAnsi="Arial" w:cs="Arial"/>
          <w:color w:val="000000"/>
          <w:sz w:val="22"/>
          <w:szCs w:val="22"/>
        </w:rPr>
        <w:t>BuPuSa</w:t>
      </w:r>
      <w:proofErr w:type="spellEnd"/>
      <w:r w:rsidRPr="0005751E">
        <w:rPr>
          <w:rFonts w:ascii="Arial" w:hAnsi="Arial" w:cs="Arial"/>
          <w:color w:val="000000"/>
          <w:sz w:val="22"/>
          <w:szCs w:val="22"/>
        </w:rPr>
        <w:t xml:space="preserve"> project, providing daily precipitatio</w:t>
      </w:r>
      <w:r w:rsidR="0084630D">
        <w:rPr>
          <w:rFonts w:ascii="Arial" w:hAnsi="Arial" w:cs="Arial"/>
          <w:color w:val="000000"/>
          <w:sz w:val="22"/>
          <w:szCs w:val="22"/>
        </w:rPr>
        <w:t>n</w:t>
      </w:r>
      <w:r w:rsidRPr="0005751E">
        <w:rPr>
          <w:rFonts w:ascii="Arial" w:hAnsi="Arial" w:cs="Arial"/>
          <w:color w:val="000000"/>
          <w:sz w:val="22"/>
          <w:szCs w:val="22"/>
        </w:rPr>
        <w:t xml:space="preserve">, discharge, temperature, and </w:t>
      </w:r>
      <w:r w:rsidR="0084630D">
        <w:rPr>
          <w:rFonts w:ascii="Arial" w:hAnsi="Arial" w:cs="Arial"/>
          <w:color w:val="000000"/>
          <w:sz w:val="22"/>
          <w:szCs w:val="22"/>
        </w:rPr>
        <w:t>p</w:t>
      </w:r>
      <w:r w:rsidRPr="0005751E">
        <w:rPr>
          <w:rFonts w:ascii="Arial" w:hAnsi="Arial" w:cs="Arial"/>
          <w:color w:val="000000"/>
          <w:sz w:val="22"/>
          <w:szCs w:val="22"/>
        </w:rPr>
        <w:t xml:space="preserve">an </w:t>
      </w:r>
      <w:r w:rsidR="0084630D">
        <w:rPr>
          <w:rFonts w:ascii="Arial" w:hAnsi="Arial" w:cs="Arial"/>
          <w:color w:val="000000"/>
          <w:sz w:val="22"/>
          <w:szCs w:val="22"/>
        </w:rPr>
        <w:t>e</w:t>
      </w:r>
      <w:r w:rsidRPr="0005751E">
        <w:rPr>
          <w:rFonts w:ascii="Arial" w:hAnsi="Arial" w:cs="Arial"/>
          <w:color w:val="000000"/>
          <w:sz w:val="22"/>
          <w:szCs w:val="22"/>
        </w:rPr>
        <w:t>vaporation from the 1960s. The National Water Authority (NWA) holds streamflow and water level data back to the 1920s and can also provide operating rules.</w:t>
      </w:r>
    </w:p>
    <w:p w14:paraId="0A2BF516" w14:textId="77777777" w:rsidR="0005751E" w:rsidRPr="0005751E" w:rsidRDefault="0005751E" w:rsidP="00965517">
      <w:pPr>
        <w:numPr>
          <w:ilvl w:val="0"/>
          <w:numId w:val="25"/>
        </w:numPr>
        <w:rPr>
          <w:rFonts w:ascii="Arial" w:hAnsi="Arial" w:cs="Arial"/>
          <w:color w:val="000000"/>
          <w:sz w:val="22"/>
          <w:szCs w:val="22"/>
        </w:rPr>
      </w:pPr>
      <w:r w:rsidRPr="0005751E">
        <w:rPr>
          <w:rFonts w:ascii="Arial" w:hAnsi="Arial" w:cs="Arial"/>
          <w:color w:val="000000"/>
          <w:sz w:val="22"/>
          <w:szCs w:val="22"/>
        </w:rPr>
        <w:t>Responsibility: Collaboration between the project team and in-country experts with access to the historical datasets will be crucial.</w:t>
      </w:r>
    </w:p>
    <w:p w14:paraId="5365F8C0" w14:textId="77777777" w:rsidR="0005751E" w:rsidRPr="0005751E" w:rsidRDefault="0005751E" w:rsidP="00965517">
      <w:pPr>
        <w:outlineLvl w:val="2"/>
        <w:rPr>
          <w:rFonts w:ascii="Arial" w:hAnsi="Arial" w:cs="Arial"/>
          <w:color w:val="000000"/>
          <w:sz w:val="22"/>
          <w:szCs w:val="22"/>
        </w:rPr>
      </w:pPr>
      <w:r w:rsidRPr="0005751E">
        <w:rPr>
          <w:rFonts w:ascii="Arial" w:hAnsi="Arial" w:cs="Arial"/>
          <w:color w:val="000000"/>
          <w:sz w:val="22"/>
          <w:szCs w:val="22"/>
        </w:rPr>
        <w:t>2. Integrating Real-Time Observational Data</w:t>
      </w:r>
    </w:p>
    <w:p w14:paraId="0A04BA97" w14:textId="77777777" w:rsidR="0005751E" w:rsidRPr="0005751E" w:rsidRDefault="0005751E" w:rsidP="00965517">
      <w:pPr>
        <w:numPr>
          <w:ilvl w:val="0"/>
          <w:numId w:val="26"/>
        </w:numPr>
        <w:rPr>
          <w:rFonts w:ascii="Arial" w:hAnsi="Arial" w:cs="Arial"/>
          <w:color w:val="000000"/>
          <w:sz w:val="22"/>
          <w:szCs w:val="22"/>
        </w:rPr>
      </w:pPr>
      <w:r w:rsidRPr="0005751E">
        <w:rPr>
          <w:rFonts w:ascii="Arial" w:hAnsi="Arial" w:cs="Arial"/>
          <w:color w:val="000000"/>
          <w:sz w:val="22"/>
          <w:szCs w:val="22"/>
        </w:rPr>
        <w:t>Mozambique: Real-time data can be sent daily via email. Some automatic stations use a chatbot for access (</w:t>
      </w:r>
      <w:proofErr w:type="spellStart"/>
      <w:r w:rsidRPr="0005751E">
        <w:rPr>
          <w:rFonts w:ascii="Arial" w:hAnsi="Arial" w:cs="Arial"/>
          <w:color w:val="000000"/>
          <w:sz w:val="22"/>
          <w:szCs w:val="22"/>
        </w:rPr>
        <w:t>AcroNet</w:t>
      </w:r>
      <w:proofErr w:type="spellEnd"/>
      <w:r w:rsidRPr="0005751E">
        <w:rPr>
          <w:rFonts w:ascii="Arial" w:hAnsi="Arial" w:cs="Arial"/>
          <w:color w:val="000000"/>
          <w:sz w:val="22"/>
          <w:szCs w:val="22"/>
        </w:rPr>
        <w:t>).</w:t>
      </w:r>
    </w:p>
    <w:p w14:paraId="7276E85A" w14:textId="2D6545C3" w:rsidR="0005751E" w:rsidRPr="0005751E" w:rsidRDefault="0005751E" w:rsidP="00965517">
      <w:pPr>
        <w:numPr>
          <w:ilvl w:val="0"/>
          <w:numId w:val="26"/>
        </w:numPr>
        <w:rPr>
          <w:rFonts w:ascii="Arial" w:hAnsi="Arial" w:cs="Arial"/>
          <w:color w:val="000000"/>
          <w:sz w:val="22"/>
          <w:szCs w:val="22"/>
        </w:rPr>
      </w:pPr>
      <w:r w:rsidRPr="0005751E">
        <w:rPr>
          <w:rFonts w:ascii="Arial" w:hAnsi="Arial" w:cs="Arial"/>
          <w:color w:val="000000"/>
          <w:sz w:val="22"/>
          <w:szCs w:val="22"/>
        </w:rPr>
        <w:t xml:space="preserve">Zimbabwe: Some automatic stations are accessible via </w:t>
      </w:r>
      <w:r w:rsidR="0084630D">
        <w:rPr>
          <w:rFonts w:ascii="Arial" w:hAnsi="Arial" w:cs="Arial"/>
          <w:color w:val="000000"/>
          <w:sz w:val="22"/>
          <w:szCs w:val="22"/>
        </w:rPr>
        <w:t xml:space="preserve">institutional </w:t>
      </w:r>
      <w:r w:rsidRPr="0005751E">
        <w:rPr>
          <w:rFonts w:ascii="Arial" w:hAnsi="Arial" w:cs="Arial"/>
          <w:color w:val="000000"/>
          <w:sz w:val="22"/>
          <w:szCs w:val="22"/>
        </w:rPr>
        <w:t>contacts.</w:t>
      </w:r>
    </w:p>
    <w:p w14:paraId="56BCB90F" w14:textId="2B8C2AE1" w:rsidR="0005751E" w:rsidRPr="0005751E" w:rsidRDefault="0084630D" w:rsidP="00965517">
      <w:pPr>
        <w:numPr>
          <w:ilvl w:val="0"/>
          <w:numId w:val="26"/>
        </w:numPr>
        <w:rPr>
          <w:rFonts w:ascii="Arial" w:hAnsi="Arial" w:cs="Arial"/>
          <w:color w:val="000000"/>
          <w:sz w:val="22"/>
          <w:szCs w:val="22"/>
        </w:rPr>
      </w:pPr>
      <w:r>
        <w:rPr>
          <w:rFonts w:ascii="Arial" w:hAnsi="Arial" w:cs="Arial"/>
          <w:color w:val="000000"/>
          <w:sz w:val="22"/>
          <w:szCs w:val="22"/>
        </w:rPr>
        <w:t>T</w:t>
      </w:r>
      <w:r w:rsidR="0005751E" w:rsidRPr="0005751E">
        <w:rPr>
          <w:rFonts w:ascii="Arial" w:hAnsi="Arial" w:cs="Arial"/>
          <w:color w:val="000000"/>
          <w:sz w:val="22"/>
          <w:szCs w:val="22"/>
        </w:rPr>
        <w:t xml:space="preserve">echnical solutions </w:t>
      </w:r>
      <w:r>
        <w:rPr>
          <w:rFonts w:ascii="Arial" w:hAnsi="Arial" w:cs="Arial"/>
          <w:color w:val="000000"/>
          <w:sz w:val="22"/>
          <w:szCs w:val="22"/>
        </w:rPr>
        <w:t xml:space="preserve">should be explored </w:t>
      </w:r>
      <w:r w:rsidR="0005751E" w:rsidRPr="0005751E">
        <w:rPr>
          <w:rFonts w:ascii="Arial" w:hAnsi="Arial" w:cs="Arial"/>
          <w:color w:val="000000"/>
          <w:sz w:val="22"/>
          <w:szCs w:val="22"/>
        </w:rPr>
        <w:t>for automated ingestion of these real-time data streams into the system.</w:t>
      </w:r>
    </w:p>
    <w:p w14:paraId="211451BD" w14:textId="77777777" w:rsidR="0005751E" w:rsidRPr="0005751E" w:rsidRDefault="0005751E" w:rsidP="00965517">
      <w:pPr>
        <w:outlineLvl w:val="2"/>
        <w:rPr>
          <w:rFonts w:ascii="Arial" w:hAnsi="Arial" w:cs="Arial"/>
          <w:color w:val="000000"/>
          <w:sz w:val="22"/>
          <w:szCs w:val="22"/>
        </w:rPr>
      </w:pPr>
      <w:r w:rsidRPr="0005751E">
        <w:rPr>
          <w:rFonts w:ascii="Arial" w:hAnsi="Arial" w:cs="Arial"/>
          <w:color w:val="000000"/>
          <w:sz w:val="22"/>
          <w:szCs w:val="22"/>
        </w:rPr>
        <w:t>3. System Sustainability and Accessibility</w:t>
      </w:r>
    </w:p>
    <w:p w14:paraId="2390789C" w14:textId="63084591" w:rsidR="0005751E" w:rsidRPr="0005751E" w:rsidRDefault="0005751E" w:rsidP="00965517">
      <w:pPr>
        <w:numPr>
          <w:ilvl w:val="0"/>
          <w:numId w:val="27"/>
        </w:numPr>
        <w:rPr>
          <w:rFonts w:ascii="Arial" w:hAnsi="Arial" w:cs="Arial"/>
          <w:color w:val="000000"/>
          <w:sz w:val="22"/>
          <w:szCs w:val="22"/>
        </w:rPr>
      </w:pPr>
      <w:r w:rsidRPr="0005751E">
        <w:rPr>
          <w:rFonts w:ascii="Arial" w:hAnsi="Arial" w:cs="Arial"/>
          <w:color w:val="000000"/>
          <w:sz w:val="22"/>
          <w:szCs w:val="22"/>
        </w:rPr>
        <w:t xml:space="preserve">Sustainability </w:t>
      </w:r>
      <w:r w:rsidR="006E357B">
        <w:rPr>
          <w:rFonts w:ascii="Arial" w:hAnsi="Arial" w:cs="Arial"/>
          <w:color w:val="000000"/>
          <w:sz w:val="22"/>
          <w:szCs w:val="22"/>
        </w:rPr>
        <w:t>a</w:t>
      </w:r>
      <w:r w:rsidRPr="0005751E">
        <w:rPr>
          <w:rFonts w:ascii="Arial" w:hAnsi="Arial" w:cs="Arial"/>
          <w:color w:val="000000"/>
          <w:sz w:val="22"/>
          <w:szCs w:val="22"/>
        </w:rPr>
        <w:t>greement: An agreement could be established between UNESCO and the two countries to maintain the system's operation.</w:t>
      </w:r>
    </w:p>
    <w:p w14:paraId="786FADF1" w14:textId="232E5167" w:rsidR="0005751E" w:rsidRPr="0005751E" w:rsidRDefault="0005751E" w:rsidP="00965517">
      <w:pPr>
        <w:numPr>
          <w:ilvl w:val="0"/>
          <w:numId w:val="27"/>
        </w:numPr>
        <w:rPr>
          <w:rFonts w:ascii="Arial" w:hAnsi="Arial" w:cs="Arial"/>
          <w:color w:val="000000"/>
          <w:sz w:val="22"/>
          <w:szCs w:val="22"/>
        </w:rPr>
      </w:pPr>
      <w:r w:rsidRPr="0005751E">
        <w:rPr>
          <w:rFonts w:ascii="Arial" w:hAnsi="Arial" w:cs="Arial"/>
          <w:color w:val="000000"/>
          <w:sz w:val="22"/>
          <w:szCs w:val="22"/>
        </w:rPr>
        <w:t xml:space="preserve">Increased </w:t>
      </w:r>
      <w:r w:rsidR="006E357B">
        <w:rPr>
          <w:rFonts w:ascii="Arial" w:hAnsi="Arial" w:cs="Arial"/>
          <w:color w:val="000000"/>
          <w:sz w:val="22"/>
          <w:szCs w:val="22"/>
        </w:rPr>
        <w:t>o</w:t>
      </w:r>
      <w:r w:rsidRPr="0005751E">
        <w:rPr>
          <w:rFonts w:ascii="Arial" w:hAnsi="Arial" w:cs="Arial"/>
          <w:color w:val="000000"/>
          <w:sz w:val="22"/>
          <w:szCs w:val="22"/>
        </w:rPr>
        <w:t>wnership:</w:t>
      </w:r>
    </w:p>
    <w:p w14:paraId="6F70FC5F" w14:textId="77777777" w:rsidR="0005751E" w:rsidRPr="0005751E" w:rsidRDefault="0005751E" w:rsidP="00965517">
      <w:pPr>
        <w:numPr>
          <w:ilvl w:val="1"/>
          <w:numId w:val="27"/>
        </w:numPr>
        <w:rPr>
          <w:rFonts w:ascii="Arial" w:hAnsi="Arial" w:cs="Arial"/>
          <w:color w:val="000000"/>
          <w:sz w:val="22"/>
          <w:szCs w:val="22"/>
        </w:rPr>
      </w:pPr>
      <w:r w:rsidRPr="0005751E">
        <w:rPr>
          <w:rFonts w:ascii="Arial" w:hAnsi="Arial" w:cs="Arial"/>
          <w:color w:val="000000"/>
          <w:sz w:val="22"/>
          <w:szCs w:val="22"/>
        </w:rPr>
        <w:t>Mirroring: Hosting a mirrored version of the web interface within each country could increase local ownership.</w:t>
      </w:r>
    </w:p>
    <w:p w14:paraId="5C8EB216" w14:textId="77777777" w:rsidR="0005751E" w:rsidRPr="0005751E" w:rsidRDefault="0005751E" w:rsidP="00965517">
      <w:pPr>
        <w:numPr>
          <w:ilvl w:val="1"/>
          <w:numId w:val="27"/>
        </w:numPr>
        <w:rPr>
          <w:rFonts w:ascii="Arial" w:hAnsi="Arial" w:cs="Arial"/>
          <w:color w:val="000000"/>
          <w:sz w:val="22"/>
          <w:szCs w:val="22"/>
        </w:rPr>
      </w:pPr>
      <w:r w:rsidRPr="0005751E">
        <w:rPr>
          <w:rFonts w:ascii="Arial" w:hAnsi="Arial" w:cs="Arial"/>
          <w:color w:val="000000"/>
          <w:sz w:val="22"/>
          <w:szCs w:val="22"/>
        </w:rPr>
        <w:t>Training: Providing training for technicians on system operation and updating processes would be beneficial.</w:t>
      </w:r>
    </w:p>
    <w:p w14:paraId="6952CD48" w14:textId="0783161C" w:rsidR="0005751E" w:rsidRPr="0005751E" w:rsidRDefault="0005751E" w:rsidP="00965517">
      <w:pPr>
        <w:numPr>
          <w:ilvl w:val="1"/>
          <w:numId w:val="27"/>
        </w:numPr>
        <w:rPr>
          <w:rFonts w:ascii="Arial" w:hAnsi="Arial" w:cs="Arial"/>
          <w:color w:val="000000"/>
          <w:sz w:val="22"/>
          <w:szCs w:val="22"/>
        </w:rPr>
      </w:pPr>
      <w:r w:rsidRPr="0005751E">
        <w:rPr>
          <w:rFonts w:ascii="Arial" w:hAnsi="Arial" w:cs="Arial"/>
          <w:color w:val="000000"/>
          <w:sz w:val="22"/>
          <w:szCs w:val="22"/>
        </w:rPr>
        <w:t>Open-</w:t>
      </w:r>
      <w:r w:rsidR="002A7BAC">
        <w:rPr>
          <w:rFonts w:ascii="Arial" w:hAnsi="Arial" w:cs="Arial"/>
          <w:color w:val="000000"/>
          <w:sz w:val="22"/>
          <w:szCs w:val="22"/>
        </w:rPr>
        <w:t>s</w:t>
      </w:r>
      <w:r w:rsidRPr="0005751E">
        <w:rPr>
          <w:rFonts w:ascii="Arial" w:hAnsi="Arial" w:cs="Arial"/>
          <w:color w:val="000000"/>
          <w:sz w:val="22"/>
          <w:szCs w:val="22"/>
        </w:rPr>
        <w:t xml:space="preserve">ource </w:t>
      </w:r>
      <w:r w:rsidR="002A7BAC">
        <w:rPr>
          <w:rFonts w:ascii="Arial" w:hAnsi="Arial" w:cs="Arial"/>
          <w:color w:val="000000"/>
          <w:sz w:val="22"/>
          <w:szCs w:val="22"/>
        </w:rPr>
        <w:t>p</w:t>
      </w:r>
      <w:r w:rsidRPr="0005751E">
        <w:rPr>
          <w:rFonts w:ascii="Arial" w:hAnsi="Arial" w:cs="Arial"/>
          <w:color w:val="000000"/>
          <w:sz w:val="22"/>
          <w:szCs w:val="22"/>
        </w:rPr>
        <w:t>ilot: Piloting an open-source version of the system with the countries could foster collaboration and local development.</w:t>
      </w:r>
    </w:p>
    <w:p w14:paraId="289A3473" w14:textId="77777777" w:rsidR="0005751E" w:rsidRPr="0005751E" w:rsidRDefault="0005751E" w:rsidP="00965517">
      <w:pPr>
        <w:numPr>
          <w:ilvl w:val="0"/>
          <w:numId w:val="27"/>
        </w:numPr>
        <w:rPr>
          <w:rFonts w:ascii="Arial" w:hAnsi="Arial" w:cs="Arial"/>
          <w:color w:val="000000"/>
          <w:sz w:val="22"/>
          <w:szCs w:val="22"/>
        </w:rPr>
      </w:pPr>
      <w:r w:rsidRPr="0005751E">
        <w:rPr>
          <w:rFonts w:ascii="Arial" w:hAnsi="Arial" w:cs="Arial"/>
          <w:color w:val="000000"/>
          <w:sz w:val="22"/>
          <w:szCs w:val="22"/>
        </w:rPr>
        <w:t xml:space="preserve">Hosting: The Flood Centre in the </w:t>
      </w:r>
      <w:proofErr w:type="spellStart"/>
      <w:r w:rsidRPr="0005751E">
        <w:rPr>
          <w:rFonts w:ascii="Arial" w:hAnsi="Arial" w:cs="Arial"/>
          <w:color w:val="000000"/>
          <w:sz w:val="22"/>
          <w:szCs w:val="22"/>
        </w:rPr>
        <w:t>BuPuSa</w:t>
      </w:r>
      <w:proofErr w:type="spellEnd"/>
      <w:r w:rsidRPr="0005751E">
        <w:rPr>
          <w:rFonts w:ascii="Arial" w:hAnsi="Arial" w:cs="Arial"/>
          <w:color w:val="000000"/>
          <w:sz w:val="22"/>
          <w:szCs w:val="22"/>
        </w:rPr>
        <w:t xml:space="preserve"> basin, which already hosts several other models, could potentially host the system.</w:t>
      </w:r>
    </w:p>
    <w:p w14:paraId="3EDAEBD4" w14:textId="72B26C9E" w:rsidR="0005751E" w:rsidRPr="0005751E" w:rsidRDefault="0005751E" w:rsidP="00965517">
      <w:pPr>
        <w:numPr>
          <w:ilvl w:val="0"/>
          <w:numId w:val="27"/>
        </w:numPr>
        <w:rPr>
          <w:rFonts w:ascii="Arial" w:hAnsi="Arial" w:cs="Arial"/>
          <w:color w:val="000000"/>
          <w:sz w:val="22"/>
          <w:szCs w:val="22"/>
        </w:rPr>
      </w:pPr>
      <w:r w:rsidRPr="0005751E">
        <w:rPr>
          <w:rFonts w:ascii="Arial" w:hAnsi="Arial" w:cs="Arial"/>
          <w:color w:val="000000"/>
          <w:sz w:val="22"/>
          <w:szCs w:val="22"/>
        </w:rPr>
        <w:t xml:space="preserve">Accessibility </w:t>
      </w:r>
      <w:r w:rsidR="006E357B">
        <w:rPr>
          <w:rFonts w:ascii="Arial" w:hAnsi="Arial" w:cs="Arial"/>
          <w:color w:val="000000"/>
          <w:sz w:val="22"/>
          <w:szCs w:val="22"/>
        </w:rPr>
        <w:t>s</w:t>
      </w:r>
      <w:r w:rsidRPr="0005751E">
        <w:rPr>
          <w:rFonts w:ascii="Arial" w:hAnsi="Arial" w:cs="Arial"/>
          <w:color w:val="000000"/>
          <w:sz w:val="22"/>
          <w:szCs w:val="22"/>
        </w:rPr>
        <w:t>olutions:</w:t>
      </w:r>
    </w:p>
    <w:p w14:paraId="6F960BDD" w14:textId="2CD27CA1" w:rsidR="0005751E" w:rsidRPr="0005751E" w:rsidRDefault="0005751E" w:rsidP="00965517">
      <w:pPr>
        <w:numPr>
          <w:ilvl w:val="1"/>
          <w:numId w:val="27"/>
        </w:numPr>
        <w:rPr>
          <w:rFonts w:ascii="Arial" w:hAnsi="Arial" w:cs="Arial"/>
          <w:color w:val="000000"/>
          <w:sz w:val="22"/>
          <w:szCs w:val="22"/>
        </w:rPr>
      </w:pPr>
      <w:r w:rsidRPr="0005751E">
        <w:rPr>
          <w:rFonts w:ascii="Arial" w:hAnsi="Arial" w:cs="Arial"/>
          <w:color w:val="000000"/>
          <w:sz w:val="22"/>
          <w:szCs w:val="22"/>
        </w:rPr>
        <w:lastRenderedPageBreak/>
        <w:t>Low-</w:t>
      </w:r>
      <w:r w:rsidR="002A7BAC">
        <w:rPr>
          <w:rFonts w:ascii="Arial" w:hAnsi="Arial" w:cs="Arial"/>
          <w:color w:val="000000"/>
          <w:sz w:val="22"/>
          <w:szCs w:val="22"/>
        </w:rPr>
        <w:t>b</w:t>
      </w:r>
      <w:r w:rsidRPr="0005751E">
        <w:rPr>
          <w:rFonts w:ascii="Arial" w:hAnsi="Arial" w:cs="Arial"/>
          <w:color w:val="000000"/>
          <w:sz w:val="22"/>
          <w:szCs w:val="22"/>
        </w:rPr>
        <w:t xml:space="preserve">andwidth </w:t>
      </w:r>
      <w:r w:rsidR="002A7BAC">
        <w:rPr>
          <w:rFonts w:ascii="Arial" w:hAnsi="Arial" w:cs="Arial"/>
          <w:color w:val="000000"/>
          <w:sz w:val="22"/>
          <w:szCs w:val="22"/>
        </w:rPr>
        <w:t>v</w:t>
      </w:r>
      <w:r w:rsidRPr="0005751E">
        <w:rPr>
          <w:rFonts w:ascii="Arial" w:hAnsi="Arial" w:cs="Arial"/>
          <w:color w:val="000000"/>
          <w:sz w:val="22"/>
          <w:szCs w:val="22"/>
        </w:rPr>
        <w:t>ersion: Develop a version with less data and lower resolution to accommodate low-bandwidth environments.</w:t>
      </w:r>
    </w:p>
    <w:p w14:paraId="6A52140B" w14:textId="0AC20C40" w:rsidR="0005751E" w:rsidRPr="0005751E" w:rsidRDefault="0005751E" w:rsidP="00965517">
      <w:pPr>
        <w:numPr>
          <w:ilvl w:val="1"/>
          <w:numId w:val="27"/>
        </w:numPr>
        <w:rPr>
          <w:rFonts w:ascii="Arial" w:hAnsi="Arial" w:cs="Arial"/>
          <w:color w:val="000000"/>
          <w:sz w:val="22"/>
          <w:szCs w:val="22"/>
        </w:rPr>
      </w:pPr>
      <w:r w:rsidRPr="0005751E">
        <w:rPr>
          <w:rFonts w:ascii="Arial" w:hAnsi="Arial" w:cs="Arial"/>
          <w:color w:val="000000"/>
          <w:sz w:val="22"/>
          <w:szCs w:val="22"/>
        </w:rPr>
        <w:t xml:space="preserve">Static </w:t>
      </w:r>
      <w:r w:rsidR="002A7BAC">
        <w:rPr>
          <w:rFonts w:ascii="Arial" w:hAnsi="Arial" w:cs="Arial"/>
          <w:color w:val="000000"/>
          <w:sz w:val="22"/>
          <w:szCs w:val="22"/>
        </w:rPr>
        <w:t>v</w:t>
      </w:r>
      <w:r w:rsidRPr="0005751E">
        <w:rPr>
          <w:rFonts w:ascii="Arial" w:hAnsi="Arial" w:cs="Arial"/>
          <w:color w:val="000000"/>
          <w:sz w:val="22"/>
          <w:szCs w:val="22"/>
        </w:rPr>
        <w:t>ersion: Create a static version of the system for easier access where real-time interaction isn't feasible.</w:t>
      </w:r>
    </w:p>
    <w:p w14:paraId="69D7E673" w14:textId="77777777" w:rsidR="0005751E" w:rsidRPr="0005751E" w:rsidRDefault="0005751E" w:rsidP="00965517">
      <w:pPr>
        <w:numPr>
          <w:ilvl w:val="0"/>
          <w:numId w:val="27"/>
        </w:numPr>
        <w:rPr>
          <w:rFonts w:ascii="Arial" w:hAnsi="Arial" w:cs="Arial"/>
          <w:color w:val="000000"/>
          <w:sz w:val="22"/>
          <w:szCs w:val="22"/>
        </w:rPr>
      </w:pPr>
      <w:r w:rsidRPr="0005751E">
        <w:rPr>
          <w:rFonts w:ascii="Arial" w:hAnsi="Arial" w:cs="Arial"/>
          <w:color w:val="000000"/>
          <w:sz w:val="22"/>
          <w:szCs w:val="22"/>
        </w:rPr>
        <w:t>Communication: Establish clear communication channels for updates and feedback to ensure ongoing relevance and support.</w:t>
      </w:r>
    </w:p>
    <w:p w14:paraId="1F23A7D9" w14:textId="77777777" w:rsidR="0005751E" w:rsidRPr="00965517" w:rsidRDefault="0005751E" w:rsidP="00965517">
      <w:pPr>
        <w:rPr>
          <w:rFonts w:ascii="Arial" w:hAnsi="Arial" w:cs="Arial"/>
          <w:sz w:val="22"/>
          <w:szCs w:val="22"/>
        </w:rPr>
      </w:pPr>
    </w:p>
    <w:p w14:paraId="6E82DB89" w14:textId="77777777" w:rsidR="00270840" w:rsidRPr="00965517" w:rsidRDefault="00270840" w:rsidP="00965517">
      <w:pPr>
        <w:rPr>
          <w:rFonts w:ascii="Arial" w:hAnsi="Arial" w:cs="Arial"/>
          <w:sz w:val="22"/>
          <w:szCs w:val="22"/>
        </w:rPr>
      </w:pPr>
    </w:p>
    <w:sectPr w:rsidR="00270840" w:rsidRPr="0096551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5181D" w14:textId="77777777" w:rsidR="005866FF" w:rsidRDefault="005866FF" w:rsidP="00E46E68">
      <w:r>
        <w:separator/>
      </w:r>
    </w:p>
  </w:endnote>
  <w:endnote w:type="continuationSeparator" w:id="0">
    <w:p w14:paraId="27966442" w14:textId="77777777" w:rsidR="005866FF" w:rsidRDefault="005866FF" w:rsidP="00E4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4B5A5" w14:textId="77777777" w:rsidR="005866FF" w:rsidRDefault="005866FF" w:rsidP="00E46E68">
      <w:r>
        <w:separator/>
      </w:r>
    </w:p>
  </w:footnote>
  <w:footnote w:type="continuationSeparator" w:id="0">
    <w:p w14:paraId="4D7F2A01" w14:textId="77777777" w:rsidR="005866FF" w:rsidRDefault="005866FF" w:rsidP="00E4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13D5" w14:textId="77777777" w:rsidR="00E46E68" w:rsidRPr="00784308" w:rsidRDefault="00E46E68" w:rsidP="00E46E68">
    <w:pPr>
      <w:pStyle w:val="Header"/>
      <w:tabs>
        <w:tab w:val="clear" w:pos="9026"/>
        <w:tab w:val="right" w:pos="9602"/>
      </w:tabs>
      <w:rPr>
        <w:rFonts w:ascii="Avenir Next" w:hAnsi="Avenir Next"/>
        <w:color w:val="0E2841" w:themeColor="text2"/>
        <w:sz w:val="16"/>
        <w:szCs w:val="16"/>
      </w:rPr>
    </w:pPr>
    <w:r>
      <w:rPr>
        <w:rFonts w:ascii="Avenir Next" w:hAnsi="Avenir Next"/>
        <w:noProof/>
        <w:color w:val="0E2841" w:themeColor="text2"/>
        <w:sz w:val="16"/>
        <w:szCs w:val="16"/>
      </w:rPr>
      <w:drawing>
        <wp:anchor distT="0" distB="0" distL="114300" distR="114300" simplePos="0" relativeHeight="251661312" behindDoc="0" locked="0" layoutInCell="1" allowOverlap="1" wp14:anchorId="78F72E82" wp14:editId="3DC01B40">
          <wp:simplePos x="0" y="0"/>
          <wp:positionH relativeFrom="column">
            <wp:posOffset>4257463</wp:posOffset>
          </wp:positionH>
          <wp:positionV relativeFrom="paragraph">
            <wp:posOffset>71120</wp:posOffset>
          </wp:positionV>
          <wp:extent cx="1896110" cy="399415"/>
          <wp:effectExtent l="0" t="0" r="0" b="0"/>
          <wp:wrapNone/>
          <wp:docPr id="26542409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2409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6110" cy="399415"/>
                  </a:xfrm>
                  <a:prstGeom prst="rect">
                    <a:avLst/>
                  </a:prstGeom>
                </pic:spPr>
              </pic:pic>
            </a:graphicData>
          </a:graphic>
          <wp14:sizeRelH relativeFrom="page">
            <wp14:pctWidth>0</wp14:pctWidth>
          </wp14:sizeRelH>
          <wp14:sizeRelV relativeFrom="page">
            <wp14:pctHeight>0</wp14:pctHeight>
          </wp14:sizeRelV>
        </wp:anchor>
      </w:drawing>
    </w:r>
    <w:r w:rsidRPr="00784308">
      <w:rPr>
        <w:noProof/>
        <w:color w:val="0E2841" w:themeColor="text2"/>
      </w:rPr>
      <w:drawing>
        <wp:anchor distT="0" distB="0" distL="114300" distR="114300" simplePos="0" relativeHeight="251660288" behindDoc="1" locked="0" layoutInCell="1" allowOverlap="1" wp14:anchorId="0DE240FE" wp14:editId="3BE4027A">
          <wp:simplePos x="0" y="0"/>
          <wp:positionH relativeFrom="column">
            <wp:posOffset>2264198</wp:posOffset>
          </wp:positionH>
          <wp:positionV relativeFrom="paragraph">
            <wp:posOffset>-42545</wp:posOffset>
          </wp:positionV>
          <wp:extent cx="1798320" cy="580390"/>
          <wp:effectExtent l="0" t="0" r="5080" b="381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98320" cy="580390"/>
                  </a:xfrm>
                  <a:prstGeom prst="rect">
                    <a:avLst/>
                  </a:prstGeom>
                </pic:spPr>
              </pic:pic>
            </a:graphicData>
          </a:graphic>
          <wp14:sizeRelH relativeFrom="page">
            <wp14:pctWidth>0</wp14:pctWidth>
          </wp14:sizeRelH>
          <wp14:sizeRelV relativeFrom="page">
            <wp14:pctHeight>0</wp14:pctHeight>
          </wp14:sizeRelV>
        </wp:anchor>
      </w:drawing>
    </w:r>
    <w:r w:rsidRPr="00784308">
      <w:rPr>
        <w:rFonts w:ascii="Avenir Next" w:hAnsi="Avenir Next"/>
        <w:color w:val="0E2841" w:themeColor="text2"/>
        <w:sz w:val="16"/>
        <w:szCs w:val="16"/>
      </w:rPr>
      <w:t>Princeton Climate Institute</w:t>
    </w:r>
  </w:p>
  <w:p w14:paraId="6C5DC0AC" w14:textId="77777777" w:rsidR="00E46E68" w:rsidRPr="00784308" w:rsidRDefault="00E46E68" w:rsidP="00E46E68">
    <w:pPr>
      <w:pStyle w:val="Header"/>
      <w:rPr>
        <w:rFonts w:ascii="Avenir Next" w:hAnsi="Avenir Next"/>
        <w:color w:val="0E2841" w:themeColor="text2"/>
        <w:sz w:val="16"/>
        <w:szCs w:val="16"/>
      </w:rPr>
    </w:pPr>
    <w:r>
      <w:rPr>
        <w:rFonts w:ascii="Avenir Next" w:hAnsi="Avenir Next"/>
        <w:color w:val="0E2841" w:themeColor="text2"/>
        <w:sz w:val="16"/>
        <w:szCs w:val="16"/>
      </w:rPr>
      <w:t>197 Cedar Lane, CPA Suite</w:t>
    </w:r>
  </w:p>
  <w:p w14:paraId="63B56EB5" w14:textId="77777777" w:rsidR="00E46E68" w:rsidRPr="00784308" w:rsidRDefault="00E46E68" w:rsidP="00E46E68">
    <w:pPr>
      <w:pStyle w:val="Header"/>
      <w:rPr>
        <w:rFonts w:ascii="Avenir Next" w:hAnsi="Avenir Next"/>
        <w:color w:val="0E2841" w:themeColor="text2"/>
        <w:sz w:val="16"/>
        <w:szCs w:val="16"/>
      </w:rPr>
    </w:pPr>
    <w:r>
      <w:rPr>
        <w:rFonts w:ascii="Avenir Next" w:hAnsi="Avenir Next"/>
        <w:color w:val="0E2841" w:themeColor="text2"/>
        <w:sz w:val="16"/>
        <w:szCs w:val="16"/>
      </w:rPr>
      <w:t>Teaneck</w:t>
    </w:r>
    <w:r w:rsidRPr="00784308">
      <w:rPr>
        <w:rFonts w:ascii="Avenir Next" w:hAnsi="Avenir Next"/>
        <w:color w:val="0E2841" w:themeColor="text2"/>
        <w:sz w:val="16"/>
        <w:szCs w:val="16"/>
      </w:rPr>
      <w:t>, NJ</w:t>
    </w:r>
  </w:p>
  <w:p w14:paraId="42650912" w14:textId="77777777" w:rsidR="00E46E68" w:rsidRDefault="00E46E68" w:rsidP="00E46E68">
    <w:pPr>
      <w:pStyle w:val="Header"/>
      <w:rPr>
        <w:rFonts w:ascii="Avenir Next" w:hAnsi="Avenir Next"/>
        <w:color w:val="0E2841" w:themeColor="text2"/>
        <w:sz w:val="16"/>
        <w:szCs w:val="16"/>
      </w:rPr>
    </w:pPr>
    <w:r w:rsidRPr="00784308">
      <w:rPr>
        <w:rFonts w:ascii="Avenir Next" w:hAnsi="Avenir Next"/>
        <w:color w:val="0E2841" w:themeColor="text2"/>
        <w:sz w:val="16"/>
        <w:szCs w:val="16"/>
      </w:rPr>
      <w:t>0</w:t>
    </w:r>
    <w:r>
      <w:rPr>
        <w:rFonts w:ascii="Avenir Next" w:hAnsi="Avenir Next"/>
        <w:color w:val="0E2841" w:themeColor="text2"/>
        <w:sz w:val="16"/>
        <w:szCs w:val="16"/>
      </w:rPr>
      <w:t>7666</w:t>
    </w:r>
    <w:r w:rsidRPr="00784308">
      <w:rPr>
        <w:rFonts w:ascii="Avenir Next" w:hAnsi="Avenir Next"/>
        <w:color w:val="0E2841" w:themeColor="text2"/>
        <w:sz w:val="16"/>
        <w:szCs w:val="16"/>
      </w:rPr>
      <w:t>, USA</w:t>
    </w:r>
  </w:p>
  <w:p w14:paraId="3919BFEC" w14:textId="77777777" w:rsidR="00E46E68" w:rsidRPr="00580423" w:rsidRDefault="00E46E68" w:rsidP="00E46E68">
    <w:pPr>
      <w:pStyle w:val="Header"/>
      <w:rPr>
        <w:rFonts w:ascii="Avenir Next" w:hAnsi="Avenir Next"/>
        <w:color w:val="0E2841" w:themeColor="text2"/>
        <w:sz w:val="16"/>
        <w:szCs w:val="16"/>
      </w:rPr>
    </w:pPr>
  </w:p>
  <w:p w14:paraId="1C14A369" w14:textId="118AC477" w:rsidR="00E46E68" w:rsidRPr="00E46E68" w:rsidRDefault="00E46E68" w:rsidP="00E46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539"/>
    <w:multiLevelType w:val="multilevel"/>
    <w:tmpl w:val="7B5E2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73E62"/>
    <w:multiLevelType w:val="hybridMultilevel"/>
    <w:tmpl w:val="DAB84B9A"/>
    <w:lvl w:ilvl="0" w:tplc="08090017">
      <w:start w:val="1"/>
      <w:numFmt w:val="lowerLetter"/>
      <w:lvlText w:val="%1)"/>
      <w:lvlJc w:val="left"/>
      <w:pPr>
        <w:ind w:left="36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79356A"/>
    <w:multiLevelType w:val="hybridMultilevel"/>
    <w:tmpl w:val="A53ED504"/>
    <w:lvl w:ilvl="0" w:tplc="08090017">
      <w:start w:val="1"/>
      <w:numFmt w:val="lowerLetter"/>
      <w:lvlText w:val="%1)"/>
      <w:lvlJc w:val="left"/>
      <w:pPr>
        <w:ind w:left="360" w:hanging="360"/>
      </w:pPr>
      <w:rPr>
        <w:rFont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6156143"/>
    <w:multiLevelType w:val="multilevel"/>
    <w:tmpl w:val="275C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072DA"/>
    <w:multiLevelType w:val="multilevel"/>
    <w:tmpl w:val="E4D0BA18"/>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 w15:restartNumberingAfterBreak="0">
    <w:nsid w:val="1D366839"/>
    <w:multiLevelType w:val="hybridMultilevel"/>
    <w:tmpl w:val="3D4E2460"/>
    <w:lvl w:ilvl="0" w:tplc="EA0A437C">
      <w:start w:val="1"/>
      <w:numFmt w:val="bullet"/>
      <w:lvlText w:val="•"/>
      <w:lvlJc w:val="left"/>
      <w:pPr>
        <w:tabs>
          <w:tab w:val="num" w:pos="720"/>
        </w:tabs>
        <w:ind w:left="720" w:hanging="360"/>
      </w:pPr>
      <w:rPr>
        <w:rFonts w:ascii="Arial" w:hAnsi="Arial" w:hint="default"/>
      </w:rPr>
    </w:lvl>
    <w:lvl w:ilvl="1" w:tplc="6C268B06" w:tentative="1">
      <w:start w:val="1"/>
      <w:numFmt w:val="bullet"/>
      <w:lvlText w:val="•"/>
      <w:lvlJc w:val="left"/>
      <w:pPr>
        <w:tabs>
          <w:tab w:val="num" w:pos="1440"/>
        </w:tabs>
        <w:ind w:left="1440" w:hanging="360"/>
      </w:pPr>
      <w:rPr>
        <w:rFonts w:ascii="Arial" w:hAnsi="Arial" w:hint="default"/>
      </w:rPr>
    </w:lvl>
    <w:lvl w:ilvl="2" w:tplc="F4B09EDE" w:tentative="1">
      <w:start w:val="1"/>
      <w:numFmt w:val="bullet"/>
      <w:lvlText w:val="•"/>
      <w:lvlJc w:val="left"/>
      <w:pPr>
        <w:tabs>
          <w:tab w:val="num" w:pos="2160"/>
        </w:tabs>
        <w:ind w:left="2160" w:hanging="360"/>
      </w:pPr>
      <w:rPr>
        <w:rFonts w:ascii="Arial" w:hAnsi="Arial" w:hint="default"/>
      </w:rPr>
    </w:lvl>
    <w:lvl w:ilvl="3" w:tplc="44CEF278" w:tentative="1">
      <w:start w:val="1"/>
      <w:numFmt w:val="bullet"/>
      <w:lvlText w:val="•"/>
      <w:lvlJc w:val="left"/>
      <w:pPr>
        <w:tabs>
          <w:tab w:val="num" w:pos="2880"/>
        </w:tabs>
        <w:ind w:left="2880" w:hanging="360"/>
      </w:pPr>
      <w:rPr>
        <w:rFonts w:ascii="Arial" w:hAnsi="Arial" w:hint="default"/>
      </w:rPr>
    </w:lvl>
    <w:lvl w:ilvl="4" w:tplc="AA1CA850" w:tentative="1">
      <w:start w:val="1"/>
      <w:numFmt w:val="bullet"/>
      <w:lvlText w:val="•"/>
      <w:lvlJc w:val="left"/>
      <w:pPr>
        <w:tabs>
          <w:tab w:val="num" w:pos="3600"/>
        </w:tabs>
        <w:ind w:left="3600" w:hanging="360"/>
      </w:pPr>
      <w:rPr>
        <w:rFonts w:ascii="Arial" w:hAnsi="Arial" w:hint="default"/>
      </w:rPr>
    </w:lvl>
    <w:lvl w:ilvl="5" w:tplc="A36E3874" w:tentative="1">
      <w:start w:val="1"/>
      <w:numFmt w:val="bullet"/>
      <w:lvlText w:val="•"/>
      <w:lvlJc w:val="left"/>
      <w:pPr>
        <w:tabs>
          <w:tab w:val="num" w:pos="4320"/>
        </w:tabs>
        <w:ind w:left="4320" w:hanging="360"/>
      </w:pPr>
      <w:rPr>
        <w:rFonts w:ascii="Arial" w:hAnsi="Arial" w:hint="default"/>
      </w:rPr>
    </w:lvl>
    <w:lvl w:ilvl="6" w:tplc="1BD8B576" w:tentative="1">
      <w:start w:val="1"/>
      <w:numFmt w:val="bullet"/>
      <w:lvlText w:val="•"/>
      <w:lvlJc w:val="left"/>
      <w:pPr>
        <w:tabs>
          <w:tab w:val="num" w:pos="5040"/>
        </w:tabs>
        <w:ind w:left="5040" w:hanging="360"/>
      </w:pPr>
      <w:rPr>
        <w:rFonts w:ascii="Arial" w:hAnsi="Arial" w:hint="default"/>
      </w:rPr>
    </w:lvl>
    <w:lvl w:ilvl="7" w:tplc="21ECC5E2" w:tentative="1">
      <w:start w:val="1"/>
      <w:numFmt w:val="bullet"/>
      <w:lvlText w:val="•"/>
      <w:lvlJc w:val="left"/>
      <w:pPr>
        <w:tabs>
          <w:tab w:val="num" w:pos="5760"/>
        </w:tabs>
        <w:ind w:left="5760" w:hanging="360"/>
      </w:pPr>
      <w:rPr>
        <w:rFonts w:ascii="Arial" w:hAnsi="Arial" w:hint="default"/>
      </w:rPr>
    </w:lvl>
    <w:lvl w:ilvl="8" w:tplc="FDA2E1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870A04"/>
    <w:multiLevelType w:val="hybridMultilevel"/>
    <w:tmpl w:val="C8108864"/>
    <w:lvl w:ilvl="0" w:tplc="F688475C">
      <w:start w:val="1"/>
      <w:numFmt w:val="bullet"/>
      <w:lvlText w:val="•"/>
      <w:lvlJc w:val="left"/>
      <w:pPr>
        <w:tabs>
          <w:tab w:val="num" w:pos="720"/>
        </w:tabs>
        <w:ind w:left="720" w:hanging="360"/>
      </w:pPr>
      <w:rPr>
        <w:rFonts w:ascii="Arial" w:hAnsi="Arial" w:hint="default"/>
      </w:rPr>
    </w:lvl>
    <w:lvl w:ilvl="1" w:tplc="183864A2" w:tentative="1">
      <w:start w:val="1"/>
      <w:numFmt w:val="bullet"/>
      <w:lvlText w:val="•"/>
      <w:lvlJc w:val="left"/>
      <w:pPr>
        <w:tabs>
          <w:tab w:val="num" w:pos="1440"/>
        </w:tabs>
        <w:ind w:left="1440" w:hanging="360"/>
      </w:pPr>
      <w:rPr>
        <w:rFonts w:ascii="Arial" w:hAnsi="Arial" w:hint="default"/>
      </w:rPr>
    </w:lvl>
    <w:lvl w:ilvl="2" w:tplc="18524C3E" w:tentative="1">
      <w:start w:val="1"/>
      <w:numFmt w:val="bullet"/>
      <w:lvlText w:val="•"/>
      <w:lvlJc w:val="left"/>
      <w:pPr>
        <w:tabs>
          <w:tab w:val="num" w:pos="2160"/>
        </w:tabs>
        <w:ind w:left="2160" w:hanging="360"/>
      </w:pPr>
      <w:rPr>
        <w:rFonts w:ascii="Arial" w:hAnsi="Arial" w:hint="default"/>
      </w:rPr>
    </w:lvl>
    <w:lvl w:ilvl="3" w:tplc="5164B8FA" w:tentative="1">
      <w:start w:val="1"/>
      <w:numFmt w:val="bullet"/>
      <w:lvlText w:val="•"/>
      <w:lvlJc w:val="left"/>
      <w:pPr>
        <w:tabs>
          <w:tab w:val="num" w:pos="2880"/>
        </w:tabs>
        <w:ind w:left="2880" w:hanging="360"/>
      </w:pPr>
      <w:rPr>
        <w:rFonts w:ascii="Arial" w:hAnsi="Arial" w:hint="default"/>
      </w:rPr>
    </w:lvl>
    <w:lvl w:ilvl="4" w:tplc="CB2CD258" w:tentative="1">
      <w:start w:val="1"/>
      <w:numFmt w:val="bullet"/>
      <w:lvlText w:val="•"/>
      <w:lvlJc w:val="left"/>
      <w:pPr>
        <w:tabs>
          <w:tab w:val="num" w:pos="3600"/>
        </w:tabs>
        <w:ind w:left="3600" w:hanging="360"/>
      </w:pPr>
      <w:rPr>
        <w:rFonts w:ascii="Arial" w:hAnsi="Arial" w:hint="default"/>
      </w:rPr>
    </w:lvl>
    <w:lvl w:ilvl="5" w:tplc="F57C50B2" w:tentative="1">
      <w:start w:val="1"/>
      <w:numFmt w:val="bullet"/>
      <w:lvlText w:val="•"/>
      <w:lvlJc w:val="left"/>
      <w:pPr>
        <w:tabs>
          <w:tab w:val="num" w:pos="4320"/>
        </w:tabs>
        <w:ind w:left="4320" w:hanging="360"/>
      </w:pPr>
      <w:rPr>
        <w:rFonts w:ascii="Arial" w:hAnsi="Arial" w:hint="default"/>
      </w:rPr>
    </w:lvl>
    <w:lvl w:ilvl="6" w:tplc="38C8E0FC" w:tentative="1">
      <w:start w:val="1"/>
      <w:numFmt w:val="bullet"/>
      <w:lvlText w:val="•"/>
      <w:lvlJc w:val="left"/>
      <w:pPr>
        <w:tabs>
          <w:tab w:val="num" w:pos="5040"/>
        </w:tabs>
        <w:ind w:left="5040" w:hanging="360"/>
      </w:pPr>
      <w:rPr>
        <w:rFonts w:ascii="Arial" w:hAnsi="Arial" w:hint="default"/>
      </w:rPr>
    </w:lvl>
    <w:lvl w:ilvl="7" w:tplc="DD1045B4" w:tentative="1">
      <w:start w:val="1"/>
      <w:numFmt w:val="bullet"/>
      <w:lvlText w:val="•"/>
      <w:lvlJc w:val="left"/>
      <w:pPr>
        <w:tabs>
          <w:tab w:val="num" w:pos="5760"/>
        </w:tabs>
        <w:ind w:left="5760" w:hanging="360"/>
      </w:pPr>
      <w:rPr>
        <w:rFonts w:ascii="Arial" w:hAnsi="Arial" w:hint="default"/>
      </w:rPr>
    </w:lvl>
    <w:lvl w:ilvl="8" w:tplc="779E59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190ACC"/>
    <w:multiLevelType w:val="hybridMultilevel"/>
    <w:tmpl w:val="3CEA6D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A04A73"/>
    <w:multiLevelType w:val="hybridMultilevel"/>
    <w:tmpl w:val="E42066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E0419"/>
    <w:multiLevelType w:val="multilevel"/>
    <w:tmpl w:val="9EF6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20E93"/>
    <w:multiLevelType w:val="hybridMultilevel"/>
    <w:tmpl w:val="C4A81E4A"/>
    <w:lvl w:ilvl="0" w:tplc="0809001B">
      <w:start w:val="1"/>
      <w:numFmt w:val="lowerRoman"/>
      <w:lvlText w:val="%1."/>
      <w:lvlJc w:val="righ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CE2790"/>
    <w:multiLevelType w:val="multilevel"/>
    <w:tmpl w:val="F0AE0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382397"/>
    <w:multiLevelType w:val="multilevel"/>
    <w:tmpl w:val="050E2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F1F82"/>
    <w:multiLevelType w:val="multilevel"/>
    <w:tmpl w:val="067E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55CE8"/>
    <w:multiLevelType w:val="hybridMultilevel"/>
    <w:tmpl w:val="F1AC1C72"/>
    <w:lvl w:ilvl="0" w:tplc="08090013">
      <w:start w:val="1"/>
      <w:numFmt w:val="upperRoman"/>
      <w:lvlText w:val="%1."/>
      <w:lvlJc w:val="righ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CF6ABA"/>
    <w:multiLevelType w:val="hybridMultilevel"/>
    <w:tmpl w:val="8104F402"/>
    <w:lvl w:ilvl="0" w:tplc="8B28F8E0">
      <w:start w:val="1"/>
      <w:numFmt w:val="bullet"/>
      <w:lvlText w:val="•"/>
      <w:lvlJc w:val="left"/>
      <w:pPr>
        <w:tabs>
          <w:tab w:val="num" w:pos="720"/>
        </w:tabs>
        <w:ind w:left="720" w:hanging="360"/>
      </w:pPr>
      <w:rPr>
        <w:rFonts w:ascii="Arial" w:hAnsi="Arial" w:hint="default"/>
      </w:rPr>
    </w:lvl>
    <w:lvl w:ilvl="1" w:tplc="74F09E52" w:tentative="1">
      <w:start w:val="1"/>
      <w:numFmt w:val="bullet"/>
      <w:lvlText w:val="•"/>
      <w:lvlJc w:val="left"/>
      <w:pPr>
        <w:tabs>
          <w:tab w:val="num" w:pos="1440"/>
        </w:tabs>
        <w:ind w:left="1440" w:hanging="360"/>
      </w:pPr>
      <w:rPr>
        <w:rFonts w:ascii="Arial" w:hAnsi="Arial" w:hint="default"/>
      </w:rPr>
    </w:lvl>
    <w:lvl w:ilvl="2" w:tplc="1E8C658E" w:tentative="1">
      <w:start w:val="1"/>
      <w:numFmt w:val="bullet"/>
      <w:lvlText w:val="•"/>
      <w:lvlJc w:val="left"/>
      <w:pPr>
        <w:tabs>
          <w:tab w:val="num" w:pos="2160"/>
        </w:tabs>
        <w:ind w:left="2160" w:hanging="360"/>
      </w:pPr>
      <w:rPr>
        <w:rFonts w:ascii="Arial" w:hAnsi="Arial" w:hint="default"/>
      </w:rPr>
    </w:lvl>
    <w:lvl w:ilvl="3" w:tplc="5904696C" w:tentative="1">
      <w:start w:val="1"/>
      <w:numFmt w:val="bullet"/>
      <w:lvlText w:val="•"/>
      <w:lvlJc w:val="left"/>
      <w:pPr>
        <w:tabs>
          <w:tab w:val="num" w:pos="2880"/>
        </w:tabs>
        <w:ind w:left="2880" w:hanging="360"/>
      </w:pPr>
      <w:rPr>
        <w:rFonts w:ascii="Arial" w:hAnsi="Arial" w:hint="default"/>
      </w:rPr>
    </w:lvl>
    <w:lvl w:ilvl="4" w:tplc="D6BCA64C" w:tentative="1">
      <w:start w:val="1"/>
      <w:numFmt w:val="bullet"/>
      <w:lvlText w:val="•"/>
      <w:lvlJc w:val="left"/>
      <w:pPr>
        <w:tabs>
          <w:tab w:val="num" w:pos="3600"/>
        </w:tabs>
        <w:ind w:left="3600" w:hanging="360"/>
      </w:pPr>
      <w:rPr>
        <w:rFonts w:ascii="Arial" w:hAnsi="Arial" w:hint="default"/>
      </w:rPr>
    </w:lvl>
    <w:lvl w:ilvl="5" w:tplc="451CC07C" w:tentative="1">
      <w:start w:val="1"/>
      <w:numFmt w:val="bullet"/>
      <w:lvlText w:val="•"/>
      <w:lvlJc w:val="left"/>
      <w:pPr>
        <w:tabs>
          <w:tab w:val="num" w:pos="4320"/>
        </w:tabs>
        <w:ind w:left="4320" w:hanging="360"/>
      </w:pPr>
      <w:rPr>
        <w:rFonts w:ascii="Arial" w:hAnsi="Arial" w:hint="default"/>
      </w:rPr>
    </w:lvl>
    <w:lvl w:ilvl="6" w:tplc="FD34817C" w:tentative="1">
      <w:start w:val="1"/>
      <w:numFmt w:val="bullet"/>
      <w:lvlText w:val="•"/>
      <w:lvlJc w:val="left"/>
      <w:pPr>
        <w:tabs>
          <w:tab w:val="num" w:pos="5040"/>
        </w:tabs>
        <w:ind w:left="5040" w:hanging="360"/>
      </w:pPr>
      <w:rPr>
        <w:rFonts w:ascii="Arial" w:hAnsi="Arial" w:hint="default"/>
      </w:rPr>
    </w:lvl>
    <w:lvl w:ilvl="7" w:tplc="ED22D3AE" w:tentative="1">
      <w:start w:val="1"/>
      <w:numFmt w:val="bullet"/>
      <w:lvlText w:val="•"/>
      <w:lvlJc w:val="left"/>
      <w:pPr>
        <w:tabs>
          <w:tab w:val="num" w:pos="5760"/>
        </w:tabs>
        <w:ind w:left="5760" w:hanging="360"/>
      </w:pPr>
      <w:rPr>
        <w:rFonts w:ascii="Arial" w:hAnsi="Arial" w:hint="default"/>
      </w:rPr>
    </w:lvl>
    <w:lvl w:ilvl="8" w:tplc="348E9A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016632"/>
    <w:multiLevelType w:val="multilevel"/>
    <w:tmpl w:val="56B6F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CA21AF"/>
    <w:multiLevelType w:val="hybridMultilevel"/>
    <w:tmpl w:val="D7CAE75A"/>
    <w:lvl w:ilvl="0" w:tplc="E89AF40C">
      <w:start w:val="1"/>
      <w:numFmt w:val="bullet"/>
      <w:lvlText w:val="•"/>
      <w:lvlJc w:val="left"/>
      <w:pPr>
        <w:tabs>
          <w:tab w:val="num" w:pos="720"/>
        </w:tabs>
        <w:ind w:left="720" w:hanging="360"/>
      </w:pPr>
      <w:rPr>
        <w:rFonts w:ascii="Arial" w:hAnsi="Arial" w:hint="default"/>
      </w:rPr>
    </w:lvl>
    <w:lvl w:ilvl="1" w:tplc="069E29A6">
      <w:numFmt w:val="bullet"/>
      <w:lvlText w:val="•"/>
      <w:lvlJc w:val="left"/>
      <w:pPr>
        <w:tabs>
          <w:tab w:val="num" w:pos="1440"/>
        </w:tabs>
        <w:ind w:left="1440" w:hanging="360"/>
      </w:pPr>
      <w:rPr>
        <w:rFonts w:ascii="Arial" w:hAnsi="Arial" w:hint="default"/>
      </w:rPr>
    </w:lvl>
    <w:lvl w:ilvl="2" w:tplc="3670E838" w:tentative="1">
      <w:start w:val="1"/>
      <w:numFmt w:val="bullet"/>
      <w:lvlText w:val="•"/>
      <w:lvlJc w:val="left"/>
      <w:pPr>
        <w:tabs>
          <w:tab w:val="num" w:pos="2160"/>
        </w:tabs>
        <w:ind w:left="2160" w:hanging="360"/>
      </w:pPr>
      <w:rPr>
        <w:rFonts w:ascii="Arial" w:hAnsi="Arial" w:hint="default"/>
      </w:rPr>
    </w:lvl>
    <w:lvl w:ilvl="3" w:tplc="697A00AA" w:tentative="1">
      <w:start w:val="1"/>
      <w:numFmt w:val="bullet"/>
      <w:lvlText w:val="•"/>
      <w:lvlJc w:val="left"/>
      <w:pPr>
        <w:tabs>
          <w:tab w:val="num" w:pos="2880"/>
        </w:tabs>
        <w:ind w:left="2880" w:hanging="360"/>
      </w:pPr>
      <w:rPr>
        <w:rFonts w:ascii="Arial" w:hAnsi="Arial" w:hint="default"/>
      </w:rPr>
    </w:lvl>
    <w:lvl w:ilvl="4" w:tplc="E2AED3BC" w:tentative="1">
      <w:start w:val="1"/>
      <w:numFmt w:val="bullet"/>
      <w:lvlText w:val="•"/>
      <w:lvlJc w:val="left"/>
      <w:pPr>
        <w:tabs>
          <w:tab w:val="num" w:pos="3600"/>
        </w:tabs>
        <w:ind w:left="3600" w:hanging="360"/>
      </w:pPr>
      <w:rPr>
        <w:rFonts w:ascii="Arial" w:hAnsi="Arial" w:hint="default"/>
      </w:rPr>
    </w:lvl>
    <w:lvl w:ilvl="5" w:tplc="4B52EDEC" w:tentative="1">
      <w:start w:val="1"/>
      <w:numFmt w:val="bullet"/>
      <w:lvlText w:val="•"/>
      <w:lvlJc w:val="left"/>
      <w:pPr>
        <w:tabs>
          <w:tab w:val="num" w:pos="4320"/>
        </w:tabs>
        <w:ind w:left="4320" w:hanging="360"/>
      </w:pPr>
      <w:rPr>
        <w:rFonts w:ascii="Arial" w:hAnsi="Arial" w:hint="default"/>
      </w:rPr>
    </w:lvl>
    <w:lvl w:ilvl="6" w:tplc="3B3E2C6C" w:tentative="1">
      <w:start w:val="1"/>
      <w:numFmt w:val="bullet"/>
      <w:lvlText w:val="•"/>
      <w:lvlJc w:val="left"/>
      <w:pPr>
        <w:tabs>
          <w:tab w:val="num" w:pos="5040"/>
        </w:tabs>
        <w:ind w:left="5040" w:hanging="360"/>
      </w:pPr>
      <w:rPr>
        <w:rFonts w:ascii="Arial" w:hAnsi="Arial" w:hint="default"/>
      </w:rPr>
    </w:lvl>
    <w:lvl w:ilvl="7" w:tplc="9EEC48FE" w:tentative="1">
      <w:start w:val="1"/>
      <w:numFmt w:val="bullet"/>
      <w:lvlText w:val="•"/>
      <w:lvlJc w:val="left"/>
      <w:pPr>
        <w:tabs>
          <w:tab w:val="num" w:pos="5760"/>
        </w:tabs>
        <w:ind w:left="5760" w:hanging="360"/>
      </w:pPr>
      <w:rPr>
        <w:rFonts w:ascii="Arial" w:hAnsi="Arial" w:hint="default"/>
      </w:rPr>
    </w:lvl>
    <w:lvl w:ilvl="8" w:tplc="B62EA90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1B633E"/>
    <w:multiLevelType w:val="hybridMultilevel"/>
    <w:tmpl w:val="0DBE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4A0288"/>
    <w:multiLevelType w:val="multilevel"/>
    <w:tmpl w:val="83E21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E4BD4"/>
    <w:multiLevelType w:val="hybridMultilevel"/>
    <w:tmpl w:val="F3742D6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0915B0"/>
    <w:multiLevelType w:val="multilevel"/>
    <w:tmpl w:val="56B6F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5E36D2"/>
    <w:multiLevelType w:val="multilevel"/>
    <w:tmpl w:val="B70C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20530"/>
    <w:multiLevelType w:val="multilevel"/>
    <w:tmpl w:val="56B6F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174E5E"/>
    <w:multiLevelType w:val="hybridMultilevel"/>
    <w:tmpl w:val="6D52798C"/>
    <w:lvl w:ilvl="0" w:tplc="79FE7B50">
      <w:start w:val="1"/>
      <w:numFmt w:val="bullet"/>
      <w:lvlText w:val="•"/>
      <w:lvlJc w:val="left"/>
      <w:pPr>
        <w:tabs>
          <w:tab w:val="num" w:pos="720"/>
        </w:tabs>
        <w:ind w:left="720" w:hanging="360"/>
      </w:pPr>
      <w:rPr>
        <w:rFonts w:ascii="Arial" w:hAnsi="Arial" w:hint="default"/>
      </w:rPr>
    </w:lvl>
    <w:lvl w:ilvl="1" w:tplc="11A439BE" w:tentative="1">
      <w:start w:val="1"/>
      <w:numFmt w:val="bullet"/>
      <w:lvlText w:val="•"/>
      <w:lvlJc w:val="left"/>
      <w:pPr>
        <w:tabs>
          <w:tab w:val="num" w:pos="1440"/>
        </w:tabs>
        <w:ind w:left="1440" w:hanging="360"/>
      </w:pPr>
      <w:rPr>
        <w:rFonts w:ascii="Arial" w:hAnsi="Arial" w:hint="default"/>
      </w:rPr>
    </w:lvl>
    <w:lvl w:ilvl="2" w:tplc="75D2741E" w:tentative="1">
      <w:start w:val="1"/>
      <w:numFmt w:val="bullet"/>
      <w:lvlText w:val="•"/>
      <w:lvlJc w:val="left"/>
      <w:pPr>
        <w:tabs>
          <w:tab w:val="num" w:pos="2160"/>
        </w:tabs>
        <w:ind w:left="2160" w:hanging="360"/>
      </w:pPr>
      <w:rPr>
        <w:rFonts w:ascii="Arial" w:hAnsi="Arial" w:hint="default"/>
      </w:rPr>
    </w:lvl>
    <w:lvl w:ilvl="3" w:tplc="474478E2" w:tentative="1">
      <w:start w:val="1"/>
      <w:numFmt w:val="bullet"/>
      <w:lvlText w:val="•"/>
      <w:lvlJc w:val="left"/>
      <w:pPr>
        <w:tabs>
          <w:tab w:val="num" w:pos="2880"/>
        </w:tabs>
        <w:ind w:left="2880" w:hanging="360"/>
      </w:pPr>
      <w:rPr>
        <w:rFonts w:ascii="Arial" w:hAnsi="Arial" w:hint="default"/>
      </w:rPr>
    </w:lvl>
    <w:lvl w:ilvl="4" w:tplc="EACC2822" w:tentative="1">
      <w:start w:val="1"/>
      <w:numFmt w:val="bullet"/>
      <w:lvlText w:val="•"/>
      <w:lvlJc w:val="left"/>
      <w:pPr>
        <w:tabs>
          <w:tab w:val="num" w:pos="3600"/>
        </w:tabs>
        <w:ind w:left="3600" w:hanging="360"/>
      </w:pPr>
      <w:rPr>
        <w:rFonts w:ascii="Arial" w:hAnsi="Arial" w:hint="default"/>
      </w:rPr>
    </w:lvl>
    <w:lvl w:ilvl="5" w:tplc="28F6D266" w:tentative="1">
      <w:start w:val="1"/>
      <w:numFmt w:val="bullet"/>
      <w:lvlText w:val="•"/>
      <w:lvlJc w:val="left"/>
      <w:pPr>
        <w:tabs>
          <w:tab w:val="num" w:pos="4320"/>
        </w:tabs>
        <w:ind w:left="4320" w:hanging="360"/>
      </w:pPr>
      <w:rPr>
        <w:rFonts w:ascii="Arial" w:hAnsi="Arial" w:hint="default"/>
      </w:rPr>
    </w:lvl>
    <w:lvl w:ilvl="6" w:tplc="20A8403A" w:tentative="1">
      <w:start w:val="1"/>
      <w:numFmt w:val="bullet"/>
      <w:lvlText w:val="•"/>
      <w:lvlJc w:val="left"/>
      <w:pPr>
        <w:tabs>
          <w:tab w:val="num" w:pos="5040"/>
        </w:tabs>
        <w:ind w:left="5040" w:hanging="360"/>
      </w:pPr>
      <w:rPr>
        <w:rFonts w:ascii="Arial" w:hAnsi="Arial" w:hint="default"/>
      </w:rPr>
    </w:lvl>
    <w:lvl w:ilvl="7" w:tplc="67AE1476" w:tentative="1">
      <w:start w:val="1"/>
      <w:numFmt w:val="bullet"/>
      <w:lvlText w:val="•"/>
      <w:lvlJc w:val="left"/>
      <w:pPr>
        <w:tabs>
          <w:tab w:val="num" w:pos="5760"/>
        </w:tabs>
        <w:ind w:left="5760" w:hanging="360"/>
      </w:pPr>
      <w:rPr>
        <w:rFonts w:ascii="Arial" w:hAnsi="Arial" w:hint="default"/>
      </w:rPr>
    </w:lvl>
    <w:lvl w:ilvl="8" w:tplc="4828B99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3C3465"/>
    <w:multiLevelType w:val="hybridMultilevel"/>
    <w:tmpl w:val="9EEC5CBC"/>
    <w:lvl w:ilvl="0" w:tplc="0EC05814">
      <w:start w:val="1"/>
      <w:numFmt w:val="decimal"/>
      <w:lvlText w:val="%1."/>
      <w:lvlJc w:val="left"/>
      <w:pPr>
        <w:tabs>
          <w:tab w:val="num" w:pos="720"/>
        </w:tabs>
        <w:ind w:left="720" w:hanging="360"/>
      </w:pPr>
    </w:lvl>
    <w:lvl w:ilvl="1" w:tplc="8DFEE658">
      <w:start w:val="1"/>
      <w:numFmt w:val="decimal"/>
      <w:lvlText w:val="%2."/>
      <w:lvlJc w:val="left"/>
      <w:pPr>
        <w:tabs>
          <w:tab w:val="num" w:pos="1440"/>
        </w:tabs>
        <w:ind w:left="1440" w:hanging="360"/>
      </w:pPr>
    </w:lvl>
    <w:lvl w:ilvl="2" w:tplc="4F1660FC" w:tentative="1">
      <w:start w:val="1"/>
      <w:numFmt w:val="decimal"/>
      <w:lvlText w:val="%3."/>
      <w:lvlJc w:val="left"/>
      <w:pPr>
        <w:tabs>
          <w:tab w:val="num" w:pos="2160"/>
        </w:tabs>
        <w:ind w:left="2160" w:hanging="360"/>
      </w:pPr>
    </w:lvl>
    <w:lvl w:ilvl="3" w:tplc="0256EACE" w:tentative="1">
      <w:start w:val="1"/>
      <w:numFmt w:val="decimal"/>
      <w:lvlText w:val="%4."/>
      <w:lvlJc w:val="left"/>
      <w:pPr>
        <w:tabs>
          <w:tab w:val="num" w:pos="2880"/>
        </w:tabs>
        <w:ind w:left="2880" w:hanging="360"/>
      </w:pPr>
    </w:lvl>
    <w:lvl w:ilvl="4" w:tplc="61D80C2C" w:tentative="1">
      <w:start w:val="1"/>
      <w:numFmt w:val="decimal"/>
      <w:lvlText w:val="%5."/>
      <w:lvlJc w:val="left"/>
      <w:pPr>
        <w:tabs>
          <w:tab w:val="num" w:pos="3600"/>
        </w:tabs>
        <w:ind w:left="3600" w:hanging="360"/>
      </w:pPr>
    </w:lvl>
    <w:lvl w:ilvl="5" w:tplc="336AAFE0" w:tentative="1">
      <w:start w:val="1"/>
      <w:numFmt w:val="decimal"/>
      <w:lvlText w:val="%6."/>
      <w:lvlJc w:val="left"/>
      <w:pPr>
        <w:tabs>
          <w:tab w:val="num" w:pos="4320"/>
        </w:tabs>
        <w:ind w:left="4320" w:hanging="360"/>
      </w:pPr>
    </w:lvl>
    <w:lvl w:ilvl="6" w:tplc="D01C7A40" w:tentative="1">
      <w:start w:val="1"/>
      <w:numFmt w:val="decimal"/>
      <w:lvlText w:val="%7."/>
      <w:lvlJc w:val="left"/>
      <w:pPr>
        <w:tabs>
          <w:tab w:val="num" w:pos="5040"/>
        </w:tabs>
        <w:ind w:left="5040" w:hanging="360"/>
      </w:pPr>
    </w:lvl>
    <w:lvl w:ilvl="7" w:tplc="7F6E26F2" w:tentative="1">
      <w:start w:val="1"/>
      <w:numFmt w:val="decimal"/>
      <w:lvlText w:val="%8."/>
      <w:lvlJc w:val="left"/>
      <w:pPr>
        <w:tabs>
          <w:tab w:val="num" w:pos="5760"/>
        </w:tabs>
        <w:ind w:left="5760" w:hanging="360"/>
      </w:pPr>
    </w:lvl>
    <w:lvl w:ilvl="8" w:tplc="9CD07144" w:tentative="1">
      <w:start w:val="1"/>
      <w:numFmt w:val="decimal"/>
      <w:lvlText w:val="%9."/>
      <w:lvlJc w:val="left"/>
      <w:pPr>
        <w:tabs>
          <w:tab w:val="num" w:pos="6480"/>
        </w:tabs>
        <w:ind w:left="6480" w:hanging="360"/>
      </w:pPr>
    </w:lvl>
  </w:abstractNum>
  <w:abstractNum w:abstractNumId="26" w15:restartNumberingAfterBreak="0">
    <w:nsid w:val="6F362DEB"/>
    <w:multiLevelType w:val="multilevel"/>
    <w:tmpl w:val="77765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BE5050"/>
    <w:multiLevelType w:val="multilevel"/>
    <w:tmpl w:val="C3D66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1E7C2B"/>
    <w:multiLevelType w:val="multilevel"/>
    <w:tmpl w:val="C104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F937C8"/>
    <w:multiLevelType w:val="hybridMultilevel"/>
    <w:tmpl w:val="BAD4D5DE"/>
    <w:lvl w:ilvl="0" w:tplc="460A53F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26362341">
    <w:abstractNumId w:val="4"/>
  </w:num>
  <w:num w:numId="2" w16cid:durableId="130100034">
    <w:abstractNumId w:val="23"/>
  </w:num>
  <w:num w:numId="3" w16cid:durableId="455564371">
    <w:abstractNumId w:val="8"/>
  </w:num>
  <w:num w:numId="4" w16cid:durableId="920720893">
    <w:abstractNumId w:val="29"/>
  </w:num>
  <w:num w:numId="5" w16cid:durableId="584656172">
    <w:abstractNumId w:val="18"/>
  </w:num>
  <w:num w:numId="6" w16cid:durableId="1668945297">
    <w:abstractNumId w:val="16"/>
  </w:num>
  <w:num w:numId="7" w16cid:durableId="1374578932">
    <w:abstractNumId w:val="5"/>
  </w:num>
  <w:num w:numId="8" w16cid:durableId="11346723">
    <w:abstractNumId w:val="6"/>
  </w:num>
  <w:num w:numId="9" w16cid:durableId="1511523567">
    <w:abstractNumId w:val="10"/>
  </w:num>
  <w:num w:numId="10" w16cid:durableId="2032804518">
    <w:abstractNumId w:val="14"/>
  </w:num>
  <w:num w:numId="11" w16cid:durableId="1528329392">
    <w:abstractNumId w:val="2"/>
  </w:num>
  <w:num w:numId="12" w16cid:durableId="88045234">
    <w:abstractNumId w:val="1"/>
  </w:num>
  <w:num w:numId="13" w16cid:durableId="1450662121">
    <w:abstractNumId w:val="24"/>
  </w:num>
  <w:num w:numId="14" w16cid:durableId="1226524689">
    <w:abstractNumId w:val="15"/>
  </w:num>
  <w:num w:numId="15" w16cid:durableId="1966811625">
    <w:abstractNumId w:val="20"/>
  </w:num>
  <w:num w:numId="16" w16cid:durableId="1482425322">
    <w:abstractNumId w:val="25"/>
  </w:num>
  <w:num w:numId="17" w16cid:durableId="21827253">
    <w:abstractNumId w:val="19"/>
  </w:num>
  <w:num w:numId="18" w16cid:durableId="785656442">
    <w:abstractNumId w:val="22"/>
  </w:num>
  <w:num w:numId="19" w16cid:durableId="229585659">
    <w:abstractNumId w:val="12"/>
  </w:num>
  <w:num w:numId="20" w16cid:durableId="642662321">
    <w:abstractNumId w:val="28"/>
  </w:num>
  <w:num w:numId="21" w16cid:durableId="1233419916">
    <w:abstractNumId w:val="27"/>
  </w:num>
  <w:num w:numId="22" w16cid:durableId="1396780154">
    <w:abstractNumId w:val="3"/>
  </w:num>
  <w:num w:numId="23" w16cid:durableId="2087071877">
    <w:abstractNumId w:val="0"/>
  </w:num>
  <w:num w:numId="24" w16cid:durableId="504590069">
    <w:abstractNumId w:val="9"/>
  </w:num>
  <w:num w:numId="25" w16cid:durableId="1071537936">
    <w:abstractNumId w:val="26"/>
  </w:num>
  <w:num w:numId="26" w16cid:durableId="929125696">
    <w:abstractNumId w:val="13"/>
  </w:num>
  <w:num w:numId="27" w16cid:durableId="464394544">
    <w:abstractNumId w:val="11"/>
  </w:num>
  <w:num w:numId="28" w16cid:durableId="589847521">
    <w:abstractNumId w:val="7"/>
  </w:num>
  <w:num w:numId="29" w16cid:durableId="1086733263">
    <w:abstractNumId w:val="17"/>
  </w:num>
  <w:num w:numId="30" w16cid:durableId="6792810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68"/>
    <w:rsid w:val="0005751E"/>
    <w:rsid w:val="000979FC"/>
    <w:rsid w:val="000B756F"/>
    <w:rsid w:val="000E516D"/>
    <w:rsid w:val="001110C4"/>
    <w:rsid w:val="00122AC9"/>
    <w:rsid w:val="001353B8"/>
    <w:rsid w:val="00204B81"/>
    <w:rsid w:val="002057BC"/>
    <w:rsid w:val="00255805"/>
    <w:rsid w:val="00270840"/>
    <w:rsid w:val="002A7BAC"/>
    <w:rsid w:val="003045F3"/>
    <w:rsid w:val="00366A21"/>
    <w:rsid w:val="003A5B1E"/>
    <w:rsid w:val="003B4332"/>
    <w:rsid w:val="00472E17"/>
    <w:rsid w:val="005866FF"/>
    <w:rsid w:val="005A1761"/>
    <w:rsid w:val="006770D7"/>
    <w:rsid w:val="00697513"/>
    <w:rsid w:val="006A55A0"/>
    <w:rsid w:val="006D298A"/>
    <w:rsid w:val="006D6F9D"/>
    <w:rsid w:val="006E357B"/>
    <w:rsid w:val="006F1AD2"/>
    <w:rsid w:val="00701FD2"/>
    <w:rsid w:val="00702E69"/>
    <w:rsid w:val="00712EA8"/>
    <w:rsid w:val="007E4DBF"/>
    <w:rsid w:val="0082782F"/>
    <w:rsid w:val="0084630D"/>
    <w:rsid w:val="008463E1"/>
    <w:rsid w:val="008E4FEA"/>
    <w:rsid w:val="00965517"/>
    <w:rsid w:val="00A41A33"/>
    <w:rsid w:val="00AD554C"/>
    <w:rsid w:val="00B115B0"/>
    <w:rsid w:val="00BA37B5"/>
    <w:rsid w:val="00C466FC"/>
    <w:rsid w:val="00C5421F"/>
    <w:rsid w:val="00CE65F2"/>
    <w:rsid w:val="00D70429"/>
    <w:rsid w:val="00E37833"/>
    <w:rsid w:val="00E46E68"/>
    <w:rsid w:val="00FB0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9AE0"/>
  <w15:chartTrackingRefBased/>
  <w15:docId w15:val="{FBF2F103-3822-904B-86E4-FEB9C19F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E17"/>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46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6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6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E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E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E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E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6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6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E68"/>
    <w:rPr>
      <w:rFonts w:eastAsiaTheme="majorEastAsia" w:cstheme="majorBidi"/>
      <w:color w:val="272727" w:themeColor="text1" w:themeTint="D8"/>
    </w:rPr>
  </w:style>
  <w:style w:type="paragraph" w:styleId="Title">
    <w:name w:val="Title"/>
    <w:basedOn w:val="Normal"/>
    <w:next w:val="Normal"/>
    <w:link w:val="TitleChar"/>
    <w:uiPriority w:val="10"/>
    <w:qFormat/>
    <w:rsid w:val="00E46E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E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E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6E68"/>
    <w:rPr>
      <w:i/>
      <w:iCs/>
      <w:color w:val="404040" w:themeColor="text1" w:themeTint="BF"/>
    </w:rPr>
  </w:style>
  <w:style w:type="paragraph" w:styleId="ListParagraph">
    <w:name w:val="List Paragraph"/>
    <w:basedOn w:val="Normal"/>
    <w:uiPriority w:val="34"/>
    <w:qFormat/>
    <w:rsid w:val="00E46E68"/>
    <w:pPr>
      <w:ind w:left="720"/>
      <w:contextualSpacing/>
    </w:pPr>
  </w:style>
  <w:style w:type="character" w:styleId="IntenseEmphasis">
    <w:name w:val="Intense Emphasis"/>
    <w:basedOn w:val="DefaultParagraphFont"/>
    <w:uiPriority w:val="21"/>
    <w:qFormat/>
    <w:rsid w:val="00E46E68"/>
    <w:rPr>
      <w:i/>
      <w:iCs/>
      <w:color w:val="0F4761" w:themeColor="accent1" w:themeShade="BF"/>
    </w:rPr>
  </w:style>
  <w:style w:type="paragraph" w:styleId="IntenseQuote">
    <w:name w:val="Intense Quote"/>
    <w:basedOn w:val="Normal"/>
    <w:next w:val="Normal"/>
    <w:link w:val="IntenseQuoteChar"/>
    <w:uiPriority w:val="30"/>
    <w:qFormat/>
    <w:rsid w:val="00E46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E68"/>
    <w:rPr>
      <w:i/>
      <w:iCs/>
      <w:color w:val="0F4761" w:themeColor="accent1" w:themeShade="BF"/>
    </w:rPr>
  </w:style>
  <w:style w:type="character" w:styleId="IntenseReference">
    <w:name w:val="Intense Reference"/>
    <w:basedOn w:val="DefaultParagraphFont"/>
    <w:uiPriority w:val="32"/>
    <w:qFormat/>
    <w:rsid w:val="00E46E68"/>
    <w:rPr>
      <w:b/>
      <w:bCs/>
      <w:smallCaps/>
      <w:color w:val="0F4761" w:themeColor="accent1" w:themeShade="BF"/>
      <w:spacing w:val="5"/>
    </w:rPr>
  </w:style>
  <w:style w:type="table" w:styleId="TableGrid">
    <w:name w:val="Table Grid"/>
    <w:basedOn w:val="TableNormal"/>
    <w:uiPriority w:val="39"/>
    <w:rsid w:val="00E46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E68"/>
    <w:pPr>
      <w:tabs>
        <w:tab w:val="center" w:pos="4513"/>
        <w:tab w:val="right" w:pos="9026"/>
      </w:tabs>
    </w:pPr>
  </w:style>
  <w:style w:type="character" w:customStyle="1" w:styleId="HeaderChar">
    <w:name w:val="Header Char"/>
    <w:basedOn w:val="DefaultParagraphFont"/>
    <w:link w:val="Header"/>
    <w:uiPriority w:val="99"/>
    <w:rsid w:val="00E46E68"/>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E46E68"/>
    <w:pPr>
      <w:tabs>
        <w:tab w:val="center" w:pos="4513"/>
        <w:tab w:val="right" w:pos="9026"/>
      </w:tabs>
    </w:pPr>
  </w:style>
  <w:style w:type="character" w:customStyle="1" w:styleId="FooterChar">
    <w:name w:val="Footer Char"/>
    <w:basedOn w:val="DefaultParagraphFont"/>
    <w:link w:val="Footer"/>
    <w:uiPriority w:val="99"/>
    <w:rsid w:val="00E46E68"/>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E46E68"/>
    <w:rPr>
      <w:color w:val="96607D" w:themeColor="followedHyperlink"/>
      <w:u w:val="single"/>
    </w:rPr>
  </w:style>
  <w:style w:type="character" w:customStyle="1" w:styleId="apple-converted-space">
    <w:name w:val="apple-converted-space"/>
    <w:basedOn w:val="DefaultParagraphFont"/>
    <w:rsid w:val="00E46E68"/>
  </w:style>
  <w:style w:type="paragraph" w:styleId="NormalWeb">
    <w:name w:val="Normal (Web)"/>
    <w:basedOn w:val="Normal"/>
    <w:uiPriority w:val="99"/>
    <w:semiHidden/>
    <w:unhideWhenUsed/>
    <w:rsid w:val="0005751E"/>
    <w:pPr>
      <w:spacing w:before="100" w:beforeAutospacing="1" w:after="100" w:afterAutospacing="1"/>
    </w:pPr>
  </w:style>
  <w:style w:type="character" w:styleId="Strong">
    <w:name w:val="Strong"/>
    <w:basedOn w:val="DefaultParagraphFont"/>
    <w:uiPriority w:val="22"/>
    <w:qFormat/>
    <w:rsid w:val="000575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7244">
      <w:bodyDiv w:val="1"/>
      <w:marLeft w:val="0"/>
      <w:marRight w:val="0"/>
      <w:marTop w:val="0"/>
      <w:marBottom w:val="0"/>
      <w:divBdr>
        <w:top w:val="none" w:sz="0" w:space="0" w:color="auto"/>
        <w:left w:val="none" w:sz="0" w:space="0" w:color="auto"/>
        <w:bottom w:val="none" w:sz="0" w:space="0" w:color="auto"/>
        <w:right w:val="none" w:sz="0" w:space="0" w:color="auto"/>
      </w:divBdr>
    </w:div>
    <w:div w:id="94399190">
      <w:bodyDiv w:val="1"/>
      <w:marLeft w:val="0"/>
      <w:marRight w:val="0"/>
      <w:marTop w:val="0"/>
      <w:marBottom w:val="0"/>
      <w:divBdr>
        <w:top w:val="none" w:sz="0" w:space="0" w:color="auto"/>
        <w:left w:val="none" w:sz="0" w:space="0" w:color="auto"/>
        <w:bottom w:val="none" w:sz="0" w:space="0" w:color="auto"/>
        <w:right w:val="none" w:sz="0" w:space="0" w:color="auto"/>
      </w:divBdr>
      <w:divsChild>
        <w:div w:id="1013415316">
          <w:marLeft w:val="446"/>
          <w:marRight w:val="0"/>
          <w:marTop w:val="0"/>
          <w:marBottom w:val="0"/>
          <w:divBdr>
            <w:top w:val="none" w:sz="0" w:space="0" w:color="auto"/>
            <w:left w:val="none" w:sz="0" w:space="0" w:color="auto"/>
            <w:bottom w:val="none" w:sz="0" w:space="0" w:color="auto"/>
            <w:right w:val="none" w:sz="0" w:space="0" w:color="auto"/>
          </w:divBdr>
        </w:div>
        <w:div w:id="1204054646">
          <w:marLeft w:val="446"/>
          <w:marRight w:val="0"/>
          <w:marTop w:val="0"/>
          <w:marBottom w:val="0"/>
          <w:divBdr>
            <w:top w:val="none" w:sz="0" w:space="0" w:color="auto"/>
            <w:left w:val="none" w:sz="0" w:space="0" w:color="auto"/>
            <w:bottom w:val="none" w:sz="0" w:space="0" w:color="auto"/>
            <w:right w:val="none" w:sz="0" w:space="0" w:color="auto"/>
          </w:divBdr>
        </w:div>
        <w:div w:id="45103747">
          <w:marLeft w:val="446"/>
          <w:marRight w:val="0"/>
          <w:marTop w:val="0"/>
          <w:marBottom w:val="0"/>
          <w:divBdr>
            <w:top w:val="none" w:sz="0" w:space="0" w:color="auto"/>
            <w:left w:val="none" w:sz="0" w:space="0" w:color="auto"/>
            <w:bottom w:val="none" w:sz="0" w:space="0" w:color="auto"/>
            <w:right w:val="none" w:sz="0" w:space="0" w:color="auto"/>
          </w:divBdr>
        </w:div>
        <w:div w:id="662704876">
          <w:marLeft w:val="446"/>
          <w:marRight w:val="0"/>
          <w:marTop w:val="0"/>
          <w:marBottom w:val="0"/>
          <w:divBdr>
            <w:top w:val="none" w:sz="0" w:space="0" w:color="auto"/>
            <w:left w:val="none" w:sz="0" w:space="0" w:color="auto"/>
            <w:bottom w:val="none" w:sz="0" w:space="0" w:color="auto"/>
            <w:right w:val="none" w:sz="0" w:space="0" w:color="auto"/>
          </w:divBdr>
        </w:div>
      </w:divsChild>
    </w:div>
    <w:div w:id="331107757">
      <w:bodyDiv w:val="1"/>
      <w:marLeft w:val="0"/>
      <w:marRight w:val="0"/>
      <w:marTop w:val="0"/>
      <w:marBottom w:val="0"/>
      <w:divBdr>
        <w:top w:val="none" w:sz="0" w:space="0" w:color="auto"/>
        <w:left w:val="none" w:sz="0" w:space="0" w:color="auto"/>
        <w:bottom w:val="none" w:sz="0" w:space="0" w:color="auto"/>
        <w:right w:val="none" w:sz="0" w:space="0" w:color="auto"/>
      </w:divBdr>
    </w:div>
    <w:div w:id="557136069">
      <w:bodyDiv w:val="1"/>
      <w:marLeft w:val="0"/>
      <w:marRight w:val="0"/>
      <w:marTop w:val="0"/>
      <w:marBottom w:val="0"/>
      <w:divBdr>
        <w:top w:val="none" w:sz="0" w:space="0" w:color="auto"/>
        <w:left w:val="none" w:sz="0" w:space="0" w:color="auto"/>
        <w:bottom w:val="none" w:sz="0" w:space="0" w:color="auto"/>
        <w:right w:val="none" w:sz="0" w:space="0" w:color="auto"/>
      </w:divBdr>
      <w:divsChild>
        <w:div w:id="1736511654">
          <w:marLeft w:val="446"/>
          <w:marRight w:val="0"/>
          <w:marTop w:val="0"/>
          <w:marBottom w:val="240"/>
          <w:divBdr>
            <w:top w:val="none" w:sz="0" w:space="0" w:color="auto"/>
            <w:left w:val="none" w:sz="0" w:space="0" w:color="auto"/>
            <w:bottom w:val="none" w:sz="0" w:space="0" w:color="auto"/>
            <w:right w:val="none" w:sz="0" w:space="0" w:color="auto"/>
          </w:divBdr>
        </w:div>
        <w:div w:id="1778059740">
          <w:marLeft w:val="1166"/>
          <w:marRight w:val="0"/>
          <w:marTop w:val="0"/>
          <w:marBottom w:val="240"/>
          <w:divBdr>
            <w:top w:val="none" w:sz="0" w:space="0" w:color="auto"/>
            <w:left w:val="none" w:sz="0" w:space="0" w:color="auto"/>
            <w:bottom w:val="none" w:sz="0" w:space="0" w:color="auto"/>
            <w:right w:val="none" w:sz="0" w:space="0" w:color="auto"/>
          </w:divBdr>
        </w:div>
        <w:div w:id="1225337714">
          <w:marLeft w:val="1166"/>
          <w:marRight w:val="0"/>
          <w:marTop w:val="0"/>
          <w:marBottom w:val="240"/>
          <w:divBdr>
            <w:top w:val="none" w:sz="0" w:space="0" w:color="auto"/>
            <w:left w:val="none" w:sz="0" w:space="0" w:color="auto"/>
            <w:bottom w:val="none" w:sz="0" w:space="0" w:color="auto"/>
            <w:right w:val="none" w:sz="0" w:space="0" w:color="auto"/>
          </w:divBdr>
        </w:div>
        <w:div w:id="2035884556">
          <w:marLeft w:val="1166"/>
          <w:marRight w:val="0"/>
          <w:marTop w:val="0"/>
          <w:marBottom w:val="240"/>
          <w:divBdr>
            <w:top w:val="none" w:sz="0" w:space="0" w:color="auto"/>
            <w:left w:val="none" w:sz="0" w:space="0" w:color="auto"/>
            <w:bottom w:val="none" w:sz="0" w:space="0" w:color="auto"/>
            <w:right w:val="none" w:sz="0" w:space="0" w:color="auto"/>
          </w:divBdr>
        </w:div>
        <w:div w:id="491258070">
          <w:marLeft w:val="1166"/>
          <w:marRight w:val="0"/>
          <w:marTop w:val="0"/>
          <w:marBottom w:val="240"/>
          <w:divBdr>
            <w:top w:val="none" w:sz="0" w:space="0" w:color="auto"/>
            <w:left w:val="none" w:sz="0" w:space="0" w:color="auto"/>
            <w:bottom w:val="none" w:sz="0" w:space="0" w:color="auto"/>
            <w:right w:val="none" w:sz="0" w:space="0" w:color="auto"/>
          </w:divBdr>
        </w:div>
      </w:divsChild>
    </w:div>
    <w:div w:id="629634654">
      <w:bodyDiv w:val="1"/>
      <w:marLeft w:val="0"/>
      <w:marRight w:val="0"/>
      <w:marTop w:val="0"/>
      <w:marBottom w:val="0"/>
      <w:divBdr>
        <w:top w:val="none" w:sz="0" w:space="0" w:color="auto"/>
        <w:left w:val="none" w:sz="0" w:space="0" w:color="auto"/>
        <w:bottom w:val="none" w:sz="0" w:space="0" w:color="auto"/>
        <w:right w:val="none" w:sz="0" w:space="0" w:color="auto"/>
      </w:divBdr>
      <w:divsChild>
        <w:div w:id="675615721">
          <w:marLeft w:val="446"/>
          <w:marRight w:val="0"/>
          <w:marTop w:val="0"/>
          <w:marBottom w:val="0"/>
          <w:divBdr>
            <w:top w:val="none" w:sz="0" w:space="0" w:color="auto"/>
            <w:left w:val="none" w:sz="0" w:space="0" w:color="auto"/>
            <w:bottom w:val="none" w:sz="0" w:space="0" w:color="auto"/>
            <w:right w:val="none" w:sz="0" w:space="0" w:color="auto"/>
          </w:divBdr>
        </w:div>
        <w:div w:id="1588803499">
          <w:marLeft w:val="446"/>
          <w:marRight w:val="0"/>
          <w:marTop w:val="0"/>
          <w:marBottom w:val="0"/>
          <w:divBdr>
            <w:top w:val="none" w:sz="0" w:space="0" w:color="auto"/>
            <w:left w:val="none" w:sz="0" w:space="0" w:color="auto"/>
            <w:bottom w:val="none" w:sz="0" w:space="0" w:color="auto"/>
            <w:right w:val="none" w:sz="0" w:space="0" w:color="auto"/>
          </w:divBdr>
        </w:div>
        <w:div w:id="2145151087">
          <w:marLeft w:val="446"/>
          <w:marRight w:val="0"/>
          <w:marTop w:val="0"/>
          <w:marBottom w:val="0"/>
          <w:divBdr>
            <w:top w:val="none" w:sz="0" w:space="0" w:color="auto"/>
            <w:left w:val="none" w:sz="0" w:space="0" w:color="auto"/>
            <w:bottom w:val="none" w:sz="0" w:space="0" w:color="auto"/>
            <w:right w:val="none" w:sz="0" w:space="0" w:color="auto"/>
          </w:divBdr>
        </w:div>
        <w:div w:id="1275674206">
          <w:marLeft w:val="446"/>
          <w:marRight w:val="0"/>
          <w:marTop w:val="0"/>
          <w:marBottom w:val="0"/>
          <w:divBdr>
            <w:top w:val="none" w:sz="0" w:space="0" w:color="auto"/>
            <w:left w:val="none" w:sz="0" w:space="0" w:color="auto"/>
            <w:bottom w:val="none" w:sz="0" w:space="0" w:color="auto"/>
            <w:right w:val="none" w:sz="0" w:space="0" w:color="auto"/>
          </w:divBdr>
        </w:div>
        <w:div w:id="1369797494">
          <w:marLeft w:val="446"/>
          <w:marRight w:val="0"/>
          <w:marTop w:val="0"/>
          <w:marBottom w:val="0"/>
          <w:divBdr>
            <w:top w:val="none" w:sz="0" w:space="0" w:color="auto"/>
            <w:left w:val="none" w:sz="0" w:space="0" w:color="auto"/>
            <w:bottom w:val="none" w:sz="0" w:space="0" w:color="auto"/>
            <w:right w:val="none" w:sz="0" w:space="0" w:color="auto"/>
          </w:divBdr>
        </w:div>
        <w:div w:id="1025907546">
          <w:marLeft w:val="446"/>
          <w:marRight w:val="0"/>
          <w:marTop w:val="0"/>
          <w:marBottom w:val="0"/>
          <w:divBdr>
            <w:top w:val="none" w:sz="0" w:space="0" w:color="auto"/>
            <w:left w:val="none" w:sz="0" w:space="0" w:color="auto"/>
            <w:bottom w:val="none" w:sz="0" w:space="0" w:color="auto"/>
            <w:right w:val="none" w:sz="0" w:space="0" w:color="auto"/>
          </w:divBdr>
        </w:div>
        <w:div w:id="750546599">
          <w:marLeft w:val="446"/>
          <w:marRight w:val="0"/>
          <w:marTop w:val="0"/>
          <w:marBottom w:val="0"/>
          <w:divBdr>
            <w:top w:val="none" w:sz="0" w:space="0" w:color="auto"/>
            <w:left w:val="none" w:sz="0" w:space="0" w:color="auto"/>
            <w:bottom w:val="none" w:sz="0" w:space="0" w:color="auto"/>
            <w:right w:val="none" w:sz="0" w:space="0" w:color="auto"/>
          </w:divBdr>
        </w:div>
      </w:divsChild>
    </w:div>
    <w:div w:id="744494018">
      <w:bodyDiv w:val="1"/>
      <w:marLeft w:val="0"/>
      <w:marRight w:val="0"/>
      <w:marTop w:val="0"/>
      <w:marBottom w:val="0"/>
      <w:divBdr>
        <w:top w:val="none" w:sz="0" w:space="0" w:color="auto"/>
        <w:left w:val="none" w:sz="0" w:space="0" w:color="auto"/>
        <w:bottom w:val="none" w:sz="0" w:space="0" w:color="auto"/>
        <w:right w:val="none" w:sz="0" w:space="0" w:color="auto"/>
      </w:divBdr>
    </w:div>
    <w:div w:id="950011430">
      <w:bodyDiv w:val="1"/>
      <w:marLeft w:val="0"/>
      <w:marRight w:val="0"/>
      <w:marTop w:val="0"/>
      <w:marBottom w:val="0"/>
      <w:divBdr>
        <w:top w:val="none" w:sz="0" w:space="0" w:color="auto"/>
        <w:left w:val="none" w:sz="0" w:space="0" w:color="auto"/>
        <w:bottom w:val="none" w:sz="0" w:space="0" w:color="auto"/>
        <w:right w:val="none" w:sz="0" w:space="0" w:color="auto"/>
      </w:divBdr>
    </w:div>
    <w:div w:id="1534070557">
      <w:bodyDiv w:val="1"/>
      <w:marLeft w:val="0"/>
      <w:marRight w:val="0"/>
      <w:marTop w:val="0"/>
      <w:marBottom w:val="0"/>
      <w:divBdr>
        <w:top w:val="none" w:sz="0" w:space="0" w:color="auto"/>
        <w:left w:val="none" w:sz="0" w:space="0" w:color="auto"/>
        <w:bottom w:val="none" w:sz="0" w:space="0" w:color="auto"/>
        <w:right w:val="none" w:sz="0" w:space="0" w:color="auto"/>
      </w:divBdr>
      <w:divsChild>
        <w:div w:id="813108698">
          <w:marLeft w:val="446"/>
          <w:marRight w:val="0"/>
          <w:marTop w:val="0"/>
          <w:marBottom w:val="0"/>
          <w:divBdr>
            <w:top w:val="none" w:sz="0" w:space="0" w:color="auto"/>
            <w:left w:val="none" w:sz="0" w:space="0" w:color="auto"/>
            <w:bottom w:val="none" w:sz="0" w:space="0" w:color="auto"/>
            <w:right w:val="none" w:sz="0" w:space="0" w:color="auto"/>
          </w:divBdr>
        </w:div>
        <w:div w:id="21164359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1607</Words>
  <Characters>9160</Characters>
  <Application>Microsoft Office Word</Application>
  <DocSecurity>0</DocSecurity>
  <Lines>76</Lines>
  <Paragraphs>21</Paragraphs>
  <ScaleCrop>false</ScaleCrop>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Sheffield</dc:creator>
  <cp:keywords/>
  <dc:description/>
  <cp:lastModifiedBy>Justin Sheffield</cp:lastModifiedBy>
  <cp:revision>46</cp:revision>
  <dcterms:created xsi:type="dcterms:W3CDTF">2025-06-02T19:51:00Z</dcterms:created>
  <dcterms:modified xsi:type="dcterms:W3CDTF">2025-06-03T15:48:00Z</dcterms:modified>
</cp:coreProperties>
</file>